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8A22F" w14:textId="7DB65A96" w:rsidR="00965F87" w:rsidRPr="002718C2" w:rsidRDefault="005B619D" w:rsidP="00F00AED">
      <w:pPr>
        <w:spacing w:before="60" w:after="60" w:line="360" w:lineRule="auto"/>
        <w:ind w:firstLine="851"/>
        <w:jc w:val="center"/>
        <w:rPr>
          <w:b/>
          <w:sz w:val="24"/>
          <w:szCs w:val="24"/>
        </w:rPr>
      </w:pPr>
      <w:r w:rsidRPr="002718C2">
        <w:rPr>
          <w:b/>
          <w:sz w:val="24"/>
          <w:szCs w:val="24"/>
        </w:rPr>
        <w:t>R</w:t>
      </w:r>
      <w:r w:rsidR="00965F87" w:rsidRPr="002718C2">
        <w:rPr>
          <w:b/>
          <w:sz w:val="24"/>
          <w:szCs w:val="24"/>
        </w:rPr>
        <w:t xml:space="preserve">ELATÓRIO TRIMESTRAL </w:t>
      </w:r>
      <w:proofErr w:type="gramStart"/>
      <w:r w:rsidR="00965F87" w:rsidRPr="002718C2">
        <w:rPr>
          <w:b/>
          <w:sz w:val="24"/>
          <w:szCs w:val="24"/>
        </w:rPr>
        <w:t>DA OUVIDORIA AGIR</w:t>
      </w:r>
      <w:proofErr w:type="gramEnd"/>
      <w:r w:rsidR="003820C2" w:rsidRPr="002718C2">
        <w:rPr>
          <w:sz w:val="24"/>
          <w:szCs w:val="24"/>
        </w:rPr>
        <w:t xml:space="preserve"> </w:t>
      </w:r>
      <w:r w:rsidR="003820C2" w:rsidRPr="002718C2">
        <w:rPr>
          <w:b/>
          <w:sz w:val="24"/>
          <w:szCs w:val="24"/>
        </w:rPr>
        <w:t>–</w:t>
      </w:r>
      <w:r w:rsidR="00F00AED" w:rsidRPr="002718C2">
        <w:rPr>
          <w:b/>
          <w:sz w:val="24"/>
          <w:szCs w:val="24"/>
        </w:rPr>
        <w:t xml:space="preserve"> </w:t>
      </w:r>
      <w:r w:rsidR="00D00380" w:rsidRPr="002718C2">
        <w:rPr>
          <w:b/>
          <w:sz w:val="24"/>
          <w:szCs w:val="24"/>
        </w:rPr>
        <w:t>4</w:t>
      </w:r>
      <w:r w:rsidR="00F00AED" w:rsidRPr="002718C2">
        <w:rPr>
          <w:b/>
          <w:sz w:val="24"/>
          <w:szCs w:val="24"/>
        </w:rPr>
        <w:t>º</w:t>
      </w:r>
      <w:r w:rsidR="00B946C6" w:rsidRPr="002718C2">
        <w:rPr>
          <w:b/>
          <w:sz w:val="24"/>
          <w:szCs w:val="24"/>
        </w:rPr>
        <w:t xml:space="preserve"> TRIMESTRE DE </w:t>
      </w:r>
      <w:r w:rsidR="003820C2" w:rsidRPr="002718C2">
        <w:rPr>
          <w:b/>
          <w:sz w:val="24"/>
          <w:szCs w:val="24"/>
        </w:rPr>
        <w:t>202</w:t>
      </w:r>
      <w:r w:rsidR="006F5896" w:rsidRPr="002718C2">
        <w:rPr>
          <w:b/>
          <w:sz w:val="24"/>
          <w:szCs w:val="24"/>
        </w:rPr>
        <w:t>4</w:t>
      </w:r>
    </w:p>
    <w:p w14:paraId="28985167" w14:textId="77777777" w:rsidR="003232BE" w:rsidRPr="008F2F91" w:rsidRDefault="003232BE" w:rsidP="00F00AED">
      <w:pPr>
        <w:spacing w:before="60" w:after="60" w:line="360" w:lineRule="auto"/>
        <w:ind w:firstLine="851"/>
        <w:jc w:val="center"/>
      </w:pPr>
    </w:p>
    <w:p w14:paraId="67982AAB" w14:textId="56A7E452" w:rsidR="003820C2" w:rsidRPr="008F2F91" w:rsidRDefault="003820C2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 w:rsidRPr="008F2F91">
        <w:rPr>
          <w:rFonts w:cstheme="minorHAnsi"/>
        </w:rPr>
        <w:t xml:space="preserve">Considerando a necessidade de </w:t>
      </w:r>
      <w:r w:rsidR="00B946C6">
        <w:rPr>
          <w:rFonts w:cstheme="minorHAnsi"/>
        </w:rPr>
        <w:t>apresentação das demandas que vê</w:t>
      </w:r>
      <w:r w:rsidRPr="008F2F91">
        <w:rPr>
          <w:rFonts w:cstheme="minorHAnsi"/>
        </w:rPr>
        <w:t xml:space="preserve">m sendo recebidas por esta Ouvidoria, objetivando a transparência e a promoção de mudanças positivas em relação aos serviços públicos regulados, </w:t>
      </w:r>
      <w:r w:rsidR="00B946C6">
        <w:rPr>
          <w:rFonts w:cstheme="minorHAnsi"/>
        </w:rPr>
        <w:t>especialmente</w:t>
      </w:r>
      <w:r w:rsidRPr="008F2F91">
        <w:rPr>
          <w:rFonts w:cstheme="minorHAnsi"/>
        </w:rPr>
        <w:t xml:space="preserve"> </w:t>
      </w:r>
      <w:r w:rsidR="00B946C6">
        <w:rPr>
          <w:rFonts w:cstheme="minorHAnsi"/>
        </w:rPr>
        <w:t>abastecimento de água</w:t>
      </w:r>
      <w:r w:rsidRPr="008F2F91">
        <w:rPr>
          <w:rFonts w:cstheme="minorHAnsi"/>
        </w:rPr>
        <w:t xml:space="preserve"> e </w:t>
      </w:r>
      <w:r w:rsidR="00B946C6">
        <w:rPr>
          <w:rFonts w:cstheme="minorHAnsi"/>
        </w:rPr>
        <w:t>gestão dos resíduos sólidos</w:t>
      </w:r>
      <w:r w:rsidRPr="008F2F91">
        <w:rPr>
          <w:rFonts w:cstheme="minorHAnsi"/>
        </w:rPr>
        <w:t xml:space="preserve">; </w:t>
      </w:r>
    </w:p>
    <w:p w14:paraId="323D96CC" w14:textId="4706C9D9" w:rsidR="003820C2" w:rsidRPr="008F2F91" w:rsidRDefault="003820C2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 w:rsidRPr="002A36FF">
        <w:rPr>
          <w:rFonts w:cstheme="minorHAnsi"/>
        </w:rPr>
        <w:t xml:space="preserve">Consideração </w:t>
      </w:r>
      <w:proofErr w:type="gramStart"/>
      <w:r w:rsidR="00B946C6" w:rsidRPr="002A36FF">
        <w:rPr>
          <w:rFonts w:cstheme="minorHAnsi"/>
        </w:rPr>
        <w:t>a</w:t>
      </w:r>
      <w:r w:rsidR="000A0CFC" w:rsidRPr="002A36FF">
        <w:rPr>
          <w:rFonts w:cstheme="minorHAnsi"/>
        </w:rPr>
        <w:t>s</w:t>
      </w:r>
      <w:proofErr w:type="gramEnd"/>
      <w:r w:rsidRPr="002A36FF">
        <w:rPr>
          <w:rFonts w:cstheme="minorHAnsi"/>
        </w:rPr>
        <w:t xml:space="preserve"> solicitações de acesso à informação, cujo trâmite se dá conforme a Lei n° 12.527, de 18 de novembro de 2011</w:t>
      </w:r>
      <w:r w:rsidR="003232BE" w:rsidRPr="002A36FF">
        <w:rPr>
          <w:rFonts w:cstheme="minorHAnsi"/>
        </w:rPr>
        <w:t>, conhecida por Lei de Acesso à Informação (LAI)</w:t>
      </w:r>
      <w:r w:rsidRPr="002A36FF">
        <w:rPr>
          <w:rFonts w:cstheme="minorHAnsi"/>
        </w:rPr>
        <w:t xml:space="preserve">; </w:t>
      </w:r>
      <w:r w:rsidR="00F00AED">
        <w:rPr>
          <w:rFonts w:cstheme="minorHAnsi"/>
        </w:rPr>
        <w:t>e</w:t>
      </w:r>
    </w:p>
    <w:p w14:paraId="3FC9A2C3" w14:textId="14A0BB73" w:rsidR="003820C2" w:rsidRPr="008F2F91" w:rsidRDefault="003820C2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 w:rsidRPr="008F2F91">
        <w:rPr>
          <w:rFonts w:cstheme="minorHAnsi"/>
        </w:rPr>
        <w:t>Considerando que</w:t>
      </w:r>
      <w:r w:rsidR="00B946C6">
        <w:rPr>
          <w:rFonts w:cstheme="minorHAnsi"/>
        </w:rPr>
        <w:t>,</w:t>
      </w:r>
      <w:r w:rsidRPr="008F2F91">
        <w:rPr>
          <w:rFonts w:cstheme="minorHAnsi"/>
        </w:rPr>
        <w:t xml:space="preserve"> na Ouvidoria da AGIR</w:t>
      </w:r>
      <w:r w:rsidR="00B946C6">
        <w:rPr>
          <w:rFonts w:cstheme="minorHAnsi"/>
        </w:rPr>
        <w:t>,</w:t>
      </w:r>
      <w:r w:rsidRPr="008F2F91">
        <w:rPr>
          <w:rFonts w:cstheme="minorHAnsi"/>
        </w:rPr>
        <w:t xml:space="preserve"> são desenvolvidas as atividades de Serviço de Atendimento ao Cliente (SAC), serviço mais operacional e padrão, que se limita ao encaminhamento </w:t>
      </w:r>
      <w:r w:rsidR="00F00AED">
        <w:rPr>
          <w:rFonts w:cstheme="minorHAnsi"/>
        </w:rPr>
        <w:t>do usuário</w:t>
      </w:r>
      <w:r w:rsidR="00B946C6">
        <w:rPr>
          <w:rFonts w:cstheme="minorHAnsi"/>
        </w:rPr>
        <w:t xml:space="preserve"> </w:t>
      </w:r>
      <w:r w:rsidR="00F00AED">
        <w:rPr>
          <w:rFonts w:cstheme="minorHAnsi"/>
        </w:rPr>
        <w:t xml:space="preserve">à </w:t>
      </w:r>
      <w:proofErr w:type="gramStart"/>
      <w:r w:rsidR="00F00AED">
        <w:rPr>
          <w:rFonts w:cstheme="minorHAnsi"/>
        </w:rPr>
        <w:t>prestadora/</w:t>
      </w:r>
      <w:r w:rsidR="00767236" w:rsidRPr="008F2F91">
        <w:rPr>
          <w:rFonts w:cstheme="minorHAnsi"/>
        </w:rPr>
        <w:t>concessionária</w:t>
      </w:r>
      <w:proofErr w:type="gramEnd"/>
      <w:r w:rsidR="00767236" w:rsidRPr="008F2F91">
        <w:rPr>
          <w:rFonts w:cstheme="minorHAnsi"/>
        </w:rPr>
        <w:t xml:space="preserve"> </w:t>
      </w:r>
      <w:r w:rsidRPr="008F2F91">
        <w:rPr>
          <w:rFonts w:cstheme="minorHAnsi"/>
        </w:rPr>
        <w:t>de serviços</w:t>
      </w:r>
      <w:r w:rsidR="00767236" w:rsidRPr="008F2F91">
        <w:rPr>
          <w:rFonts w:cstheme="minorHAnsi"/>
        </w:rPr>
        <w:t xml:space="preserve"> públicos</w:t>
      </w:r>
      <w:r w:rsidRPr="008F2F91">
        <w:rPr>
          <w:rFonts w:cstheme="minorHAnsi"/>
        </w:rPr>
        <w:t>, com o devido acompa</w:t>
      </w:r>
      <w:r w:rsidR="00B946C6">
        <w:rPr>
          <w:rFonts w:cstheme="minorHAnsi"/>
        </w:rPr>
        <w:t>nhamento da solução do problema,</w:t>
      </w:r>
      <w:r w:rsidRPr="008F2F91">
        <w:rPr>
          <w:rFonts w:cstheme="minorHAnsi"/>
        </w:rPr>
        <w:t xml:space="preserve"> bem como </w:t>
      </w:r>
      <w:r w:rsidR="00B946C6">
        <w:rPr>
          <w:rFonts w:cstheme="minorHAnsi"/>
        </w:rPr>
        <w:t xml:space="preserve">as atividades </w:t>
      </w:r>
      <w:r w:rsidRPr="008F2F91">
        <w:rPr>
          <w:rFonts w:cstheme="minorHAnsi"/>
        </w:rPr>
        <w:t>prop</w:t>
      </w:r>
      <w:r w:rsidR="00B946C6">
        <w:rPr>
          <w:rFonts w:cstheme="minorHAnsi"/>
        </w:rPr>
        <w:t xml:space="preserve">riamente </w:t>
      </w:r>
      <w:r w:rsidR="00F00AED">
        <w:rPr>
          <w:rFonts w:cstheme="minorHAnsi"/>
        </w:rPr>
        <w:t xml:space="preserve">ditas </w:t>
      </w:r>
      <w:r w:rsidR="00B946C6">
        <w:rPr>
          <w:rFonts w:cstheme="minorHAnsi"/>
        </w:rPr>
        <w:t>de Ouvidoria, realizadas</w:t>
      </w:r>
      <w:r w:rsidRPr="008F2F91">
        <w:rPr>
          <w:rFonts w:cstheme="minorHAnsi"/>
        </w:rPr>
        <w:t xml:space="preserve"> quando o usuário já procurou a prestadora</w:t>
      </w:r>
      <w:r w:rsidR="00F00AED">
        <w:rPr>
          <w:rFonts w:cstheme="minorHAnsi"/>
        </w:rPr>
        <w:t>/concessionária</w:t>
      </w:r>
      <w:r w:rsidRPr="008F2F91">
        <w:rPr>
          <w:rFonts w:cstheme="minorHAnsi"/>
        </w:rPr>
        <w:t xml:space="preserve"> de</w:t>
      </w:r>
      <w:r w:rsidR="00B946C6">
        <w:rPr>
          <w:rFonts w:cstheme="minorHAnsi"/>
        </w:rPr>
        <w:t xml:space="preserve"> serviços </w:t>
      </w:r>
      <w:r w:rsidR="00F00AED">
        <w:rPr>
          <w:rFonts w:cstheme="minorHAnsi"/>
        </w:rPr>
        <w:t xml:space="preserve">públicos </w:t>
      </w:r>
      <w:r w:rsidR="00B946C6">
        <w:rPr>
          <w:rFonts w:cstheme="minorHAnsi"/>
        </w:rPr>
        <w:t>e não obteve solução</w:t>
      </w:r>
      <w:r w:rsidRPr="008F2F91">
        <w:rPr>
          <w:rFonts w:cstheme="minorHAnsi"/>
        </w:rPr>
        <w:t xml:space="preserve">; </w:t>
      </w:r>
    </w:p>
    <w:p w14:paraId="3575D933" w14:textId="37944584" w:rsidR="003820C2" w:rsidRDefault="00B946C6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Apresenta-se </w:t>
      </w:r>
      <w:r w:rsidR="003820C2" w:rsidRPr="008F2F91">
        <w:rPr>
          <w:rFonts w:cstheme="minorHAnsi"/>
        </w:rPr>
        <w:t>o Relatório do</w:t>
      </w:r>
      <w:r w:rsidR="004272D9" w:rsidRPr="008F2F91">
        <w:rPr>
          <w:rFonts w:cstheme="minorHAnsi"/>
        </w:rPr>
        <w:t xml:space="preserve"> </w:t>
      </w:r>
      <w:r w:rsidR="00D00380">
        <w:rPr>
          <w:rFonts w:cstheme="minorHAnsi"/>
        </w:rPr>
        <w:t>4</w:t>
      </w:r>
      <w:r w:rsidR="00F00AED">
        <w:rPr>
          <w:rFonts w:cstheme="minorHAnsi"/>
        </w:rPr>
        <w:t>º t</w:t>
      </w:r>
      <w:r w:rsidR="003820C2" w:rsidRPr="008F2F91">
        <w:rPr>
          <w:rFonts w:cstheme="minorHAnsi"/>
        </w:rPr>
        <w:t>rimestre de 202</w:t>
      </w:r>
      <w:r w:rsidR="006F5896">
        <w:rPr>
          <w:rFonts w:cstheme="minorHAnsi"/>
        </w:rPr>
        <w:t>4</w:t>
      </w:r>
      <w:r w:rsidR="00625DF4">
        <w:rPr>
          <w:rFonts w:cstheme="minorHAnsi"/>
        </w:rPr>
        <w:t xml:space="preserve"> </w:t>
      </w:r>
      <w:r w:rsidR="003820C2">
        <w:rPr>
          <w:rFonts w:cstheme="minorHAnsi"/>
        </w:rPr>
        <w:t>da Ouvidoria da AGIR:</w:t>
      </w:r>
    </w:p>
    <w:p w14:paraId="051A4283" w14:textId="77777777" w:rsidR="003820C2" w:rsidRDefault="003820C2" w:rsidP="00F00AED">
      <w:pPr>
        <w:spacing w:before="60" w:after="60" w:line="360" w:lineRule="auto"/>
        <w:ind w:firstLine="851"/>
        <w:jc w:val="both"/>
        <w:rPr>
          <w:rFonts w:cstheme="minorHAnsi"/>
        </w:rPr>
      </w:pPr>
    </w:p>
    <w:p w14:paraId="644B5647" w14:textId="1F0CC7CE" w:rsidR="003820C2" w:rsidRPr="002718C2" w:rsidRDefault="00365DFA" w:rsidP="00365DFA">
      <w:pPr>
        <w:spacing w:before="60" w:after="60" w:line="360" w:lineRule="auto"/>
        <w:ind w:left="2832"/>
        <w:rPr>
          <w:rFonts w:cstheme="minorHAnsi"/>
          <w:b/>
          <w:sz w:val="24"/>
          <w:szCs w:val="24"/>
        </w:rPr>
      </w:pPr>
      <w:r w:rsidRPr="002718C2">
        <w:rPr>
          <w:rFonts w:cstheme="minorHAnsi"/>
          <w:b/>
          <w:sz w:val="24"/>
          <w:szCs w:val="24"/>
        </w:rPr>
        <w:t xml:space="preserve">       </w:t>
      </w:r>
      <w:r w:rsidR="003820C2" w:rsidRPr="002718C2">
        <w:rPr>
          <w:rFonts w:cstheme="minorHAnsi"/>
          <w:b/>
          <w:sz w:val="24"/>
          <w:szCs w:val="24"/>
        </w:rPr>
        <w:t>Seção I – Fluxo de Entrada</w:t>
      </w:r>
    </w:p>
    <w:p w14:paraId="3939CED0" w14:textId="77777777" w:rsidR="003820C2" w:rsidRPr="00FE7184" w:rsidRDefault="003820C2" w:rsidP="00F00AED">
      <w:pPr>
        <w:spacing w:before="60" w:after="60" w:line="360" w:lineRule="auto"/>
        <w:ind w:firstLine="851"/>
        <w:jc w:val="both"/>
        <w:rPr>
          <w:rFonts w:cstheme="minorHAnsi"/>
          <w:b/>
        </w:rPr>
      </w:pPr>
    </w:p>
    <w:p w14:paraId="1B1DBFAA" w14:textId="4CB31692" w:rsidR="003179DF" w:rsidRDefault="003820C2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 w:rsidRPr="000F5875">
        <w:rPr>
          <w:rFonts w:cstheme="minorHAnsi"/>
        </w:rPr>
        <w:t>Nesse</w:t>
      </w:r>
      <w:r w:rsidR="000F5875" w:rsidRPr="000F5875">
        <w:rPr>
          <w:rFonts w:cstheme="minorHAnsi"/>
        </w:rPr>
        <w:t xml:space="preserve"> </w:t>
      </w:r>
      <w:r w:rsidR="00D00380">
        <w:rPr>
          <w:rFonts w:cstheme="minorHAnsi"/>
        </w:rPr>
        <w:t>4</w:t>
      </w:r>
      <w:r w:rsidR="00F00AED">
        <w:rPr>
          <w:rFonts w:cstheme="minorHAnsi"/>
        </w:rPr>
        <w:t>º</w:t>
      </w:r>
      <w:r w:rsidR="001616F2" w:rsidRPr="008F2F91">
        <w:rPr>
          <w:rFonts w:cstheme="minorHAnsi"/>
        </w:rPr>
        <w:t xml:space="preserve"> </w:t>
      </w:r>
      <w:r w:rsidRPr="008F2F91">
        <w:rPr>
          <w:rFonts w:cstheme="minorHAnsi"/>
        </w:rPr>
        <w:t>trimestre de 202</w:t>
      </w:r>
      <w:r w:rsidR="006F5896">
        <w:rPr>
          <w:rFonts w:cstheme="minorHAnsi"/>
        </w:rPr>
        <w:t>4</w:t>
      </w:r>
      <w:r w:rsidRPr="008F2F91">
        <w:rPr>
          <w:rFonts w:cstheme="minorHAnsi"/>
        </w:rPr>
        <w:t xml:space="preserve">, </w:t>
      </w:r>
      <w:r w:rsidR="00F00AED">
        <w:rPr>
          <w:rFonts w:cstheme="minorHAnsi"/>
        </w:rPr>
        <w:t>f</w:t>
      </w:r>
      <w:r w:rsidR="00D00380">
        <w:rPr>
          <w:rFonts w:cstheme="minorHAnsi"/>
        </w:rPr>
        <w:t xml:space="preserve">oram realizadas </w:t>
      </w:r>
      <w:proofErr w:type="gramStart"/>
      <w:r w:rsidR="00D00380">
        <w:rPr>
          <w:rFonts w:cstheme="minorHAnsi"/>
        </w:rPr>
        <w:t>2</w:t>
      </w:r>
      <w:proofErr w:type="gramEnd"/>
      <w:r w:rsidR="003179DF" w:rsidRPr="00A01C14">
        <w:rPr>
          <w:rFonts w:cstheme="minorHAnsi"/>
        </w:rPr>
        <w:t xml:space="preserve"> </w:t>
      </w:r>
      <w:r w:rsidR="00D00380">
        <w:rPr>
          <w:rFonts w:cstheme="minorHAnsi"/>
        </w:rPr>
        <w:t>(duas</w:t>
      </w:r>
      <w:r w:rsidR="00F00AED">
        <w:rPr>
          <w:rFonts w:cstheme="minorHAnsi"/>
        </w:rPr>
        <w:t xml:space="preserve">) </w:t>
      </w:r>
      <w:r w:rsidR="003179DF" w:rsidRPr="00A01C14">
        <w:rPr>
          <w:rFonts w:cstheme="minorHAnsi"/>
        </w:rPr>
        <w:t xml:space="preserve">solicitações de acesso à informação, nos termos da Lei n° 12.527, de 18 de novembro de 2011. </w:t>
      </w:r>
    </w:p>
    <w:tbl>
      <w:tblPr>
        <w:tblStyle w:val="SombreamentoClaro-nfase1"/>
        <w:tblW w:w="0" w:type="auto"/>
        <w:tblInd w:w="108" w:type="dxa"/>
        <w:tblLook w:val="04A0" w:firstRow="1" w:lastRow="0" w:firstColumn="1" w:lastColumn="0" w:noHBand="0" w:noVBand="1"/>
      </w:tblPr>
      <w:tblGrid>
        <w:gridCol w:w="2577"/>
        <w:gridCol w:w="1530"/>
        <w:gridCol w:w="1545"/>
        <w:gridCol w:w="1575"/>
        <w:gridCol w:w="1385"/>
      </w:tblGrid>
      <w:tr w:rsidR="003179DF" w14:paraId="2153F4F4" w14:textId="77777777" w:rsidTr="00490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</w:tcPr>
          <w:p w14:paraId="5F4E9986" w14:textId="77777777" w:rsidR="003179DF" w:rsidRDefault="003179DF" w:rsidP="00F17E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Ente público demandado</w:t>
            </w:r>
          </w:p>
        </w:tc>
        <w:tc>
          <w:tcPr>
            <w:tcW w:w="1530" w:type="dxa"/>
          </w:tcPr>
          <w:p w14:paraId="65648F6E" w14:textId="322C6D90" w:rsidR="003179DF" w:rsidRDefault="00D00380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Outubro</w:t>
            </w:r>
          </w:p>
        </w:tc>
        <w:tc>
          <w:tcPr>
            <w:tcW w:w="1545" w:type="dxa"/>
          </w:tcPr>
          <w:p w14:paraId="5DDF626D" w14:textId="5DEBDC05" w:rsidR="003179DF" w:rsidRDefault="00D00380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Novembro</w:t>
            </w:r>
          </w:p>
        </w:tc>
        <w:tc>
          <w:tcPr>
            <w:tcW w:w="1575" w:type="dxa"/>
          </w:tcPr>
          <w:p w14:paraId="5DCFC5EA" w14:textId="77838319" w:rsidR="003179DF" w:rsidRDefault="00D00380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Dezembro</w:t>
            </w:r>
          </w:p>
        </w:tc>
        <w:tc>
          <w:tcPr>
            <w:tcW w:w="1385" w:type="dxa"/>
          </w:tcPr>
          <w:p w14:paraId="06E88571" w14:textId="77777777" w:rsidR="003179DF" w:rsidRDefault="003179DF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</w:tr>
      <w:tr w:rsidR="003179DF" w:rsidRPr="00DB0AEB" w14:paraId="67F5206B" w14:textId="77777777" w:rsidTr="00490F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</w:tcPr>
          <w:p w14:paraId="13747AC7" w14:textId="77777777" w:rsidR="003179DF" w:rsidRDefault="003179DF" w:rsidP="00F17E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AGIR</w:t>
            </w:r>
          </w:p>
        </w:tc>
        <w:tc>
          <w:tcPr>
            <w:tcW w:w="1530" w:type="dxa"/>
          </w:tcPr>
          <w:p w14:paraId="7696EC12" w14:textId="13EDE965" w:rsidR="003179DF" w:rsidRPr="00AF7A70" w:rsidRDefault="00D00380" w:rsidP="00F17E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545" w:type="dxa"/>
          </w:tcPr>
          <w:p w14:paraId="16EB6F32" w14:textId="77777777" w:rsidR="003179DF" w:rsidRPr="00AF7A70" w:rsidRDefault="003179DF" w:rsidP="00F17E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575" w:type="dxa"/>
          </w:tcPr>
          <w:p w14:paraId="61157FFE" w14:textId="77777777" w:rsidR="003179DF" w:rsidRPr="00AE6124" w:rsidRDefault="003179DF" w:rsidP="00F17EF0">
            <w:pPr>
              <w:tabs>
                <w:tab w:val="left" w:pos="553"/>
                <w:tab w:val="center" w:pos="67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385" w:type="dxa"/>
          </w:tcPr>
          <w:p w14:paraId="10DC2145" w14:textId="77777777" w:rsidR="003179DF" w:rsidRPr="00BC686B" w:rsidRDefault="003179DF" w:rsidP="00F17E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</w:tr>
    </w:tbl>
    <w:p w14:paraId="51F75D14" w14:textId="488D8CB5" w:rsidR="00AB2568" w:rsidRDefault="00AB2568" w:rsidP="003179DF">
      <w:pPr>
        <w:spacing w:after="0" w:line="240" w:lineRule="auto"/>
        <w:ind w:firstLine="1134"/>
        <w:jc w:val="both"/>
        <w:rPr>
          <w:rFonts w:cstheme="minorHAnsi"/>
        </w:rPr>
      </w:pPr>
    </w:p>
    <w:p w14:paraId="2C2607E1" w14:textId="0B69B957" w:rsidR="003179DF" w:rsidRDefault="003179DF" w:rsidP="00AD7F15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Além disso, </w:t>
      </w:r>
      <w:r w:rsidRPr="008F2F91">
        <w:rPr>
          <w:rFonts w:cstheme="minorHAnsi"/>
        </w:rPr>
        <w:t>a</w:t>
      </w:r>
      <w:r>
        <w:rPr>
          <w:rFonts w:cstheme="minorHAnsi"/>
        </w:rPr>
        <w:t xml:space="preserve"> Ouvidoria da AGIR </w:t>
      </w:r>
      <w:r w:rsidRPr="00D35593">
        <w:rPr>
          <w:rFonts w:cstheme="minorHAnsi"/>
        </w:rPr>
        <w:t>recebeu</w:t>
      </w:r>
      <w:r w:rsidR="00F00AED">
        <w:rPr>
          <w:rFonts w:cstheme="minorHAnsi"/>
        </w:rPr>
        <w:t xml:space="preserve"> outras</w:t>
      </w:r>
      <w:r w:rsidR="00D00380">
        <w:rPr>
          <w:rFonts w:cstheme="minorHAnsi"/>
        </w:rPr>
        <w:t xml:space="preserve"> 28</w:t>
      </w:r>
      <w:r w:rsidR="00092303">
        <w:rPr>
          <w:rFonts w:cstheme="minorHAnsi"/>
        </w:rPr>
        <w:t>5</w:t>
      </w:r>
      <w:r w:rsidRPr="00D35593">
        <w:rPr>
          <w:rFonts w:cstheme="minorHAnsi"/>
          <w:color w:val="FF0000"/>
        </w:rPr>
        <w:t xml:space="preserve"> </w:t>
      </w:r>
      <w:r w:rsidR="00D00380">
        <w:rPr>
          <w:rFonts w:cstheme="minorHAnsi"/>
        </w:rPr>
        <w:t>(duzentos e oitenta e cinco</w:t>
      </w:r>
      <w:r w:rsidR="00F00AED" w:rsidRPr="00F00AED">
        <w:rPr>
          <w:rFonts w:cstheme="minorHAnsi"/>
        </w:rPr>
        <w:t>)</w:t>
      </w:r>
      <w:r w:rsidR="00F00AED">
        <w:rPr>
          <w:rFonts w:cstheme="minorHAnsi"/>
          <w:color w:val="FF0000"/>
        </w:rPr>
        <w:t xml:space="preserve"> </w:t>
      </w:r>
      <w:r w:rsidRPr="00D35593">
        <w:rPr>
          <w:rFonts w:cstheme="minorHAnsi"/>
        </w:rPr>
        <w:t>demandas</w:t>
      </w:r>
      <w:r>
        <w:rPr>
          <w:rFonts w:cstheme="minorHAnsi"/>
        </w:rPr>
        <w:t xml:space="preserve">, dentre </w:t>
      </w:r>
      <w:r w:rsidRPr="00AF2CD4">
        <w:rPr>
          <w:rFonts w:cstheme="minorHAnsi"/>
        </w:rPr>
        <w:t>SAC e Ouvidoria.</w:t>
      </w:r>
      <w:r>
        <w:rPr>
          <w:rFonts w:cstheme="minorHAnsi"/>
        </w:rPr>
        <w:t xml:space="preserve"> </w:t>
      </w:r>
    </w:p>
    <w:p w14:paraId="67967482" w14:textId="65EC9915" w:rsidR="002718C2" w:rsidRDefault="00F34306" w:rsidP="002718C2">
      <w:pPr>
        <w:spacing w:before="60" w:after="60" w:line="360" w:lineRule="auto"/>
        <w:ind w:firstLine="851"/>
        <w:jc w:val="both"/>
        <w:rPr>
          <w:rFonts w:cstheme="minorHAnsi"/>
        </w:rPr>
      </w:pPr>
      <w:r w:rsidRPr="00AF2CD4">
        <w:rPr>
          <w:rFonts w:cstheme="minorHAnsi"/>
        </w:rPr>
        <w:t xml:space="preserve">Em relação ao </w:t>
      </w:r>
      <w:r w:rsidRPr="00D35593">
        <w:rPr>
          <w:rFonts w:cstheme="minorHAnsi"/>
        </w:rPr>
        <w:t>SAC, foram</w:t>
      </w:r>
      <w:r w:rsidR="00CE541F" w:rsidRPr="00D35593">
        <w:rPr>
          <w:rFonts w:cstheme="minorHAnsi"/>
        </w:rPr>
        <w:t xml:space="preserve"> </w:t>
      </w:r>
      <w:r w:rsidR="00C14C38">
        <w:rPr>
          <w:rFonts w:cstheme="minorHAnsi"/>
        </w:rPr>
        <w:t>atendidas 234 (duzentas e trinta e quatro</w:t>
      </w:r>
      <w:r w:rsidR="00C03BCD">
        <w:rPr>
          <w:rFonts w:cstheme="minorHAnsi"/>
        </w:rPr>
        <w:t>)</w:t>
      </w:r>
      <w:r w:rsidR="003179DF">
        <w:rPr>
          <w:rFonts w:cstheme="minorHAnsi"/>
        </w:rPr>
        <w:t xml:space="preserve"> </w:t>
      </w:r>
      <w:r w:rsidRPr="00AF2CD4">
        <w:rPr>
          <w:rFonts w:cstheme="minorHAnsi"/>
        </w:rPr>
        <w:t>demandas</w:t>
      </w:r>
      <w:r w:rsidR="000C7178">
        <w:rPr>
          <w:rFonts w:cstheme="minorHAnsi"/>
        </w:rPr>
        <w:t xml:space="preserve"> </w:t>
      </w:r>
      <w:r w:rsidRPr="00DA6A06">
        <w:rPr>
          <w:rFonts w:cstheme="minorHAnsi"/>
        </w:rPr>
        <w:t xml:space="preserve">solicitando </w:t>
      </w:r>
      <w:r w:rsidR="002718C2">
        <w:rPr>
          <w:rFonts w:cstheme="minorHAnsi"/>
        </w:rPr>
        <w:t>a prestação de algum</w:t>
      </w:r>
      <w:r w:rsidR="000A0CFC" w:rsidRPr="00DA6A06">
        <w:rPr>
          <w:rFonts w:cstheme="minorHAnsi"/>
        </w:rPr>
        <w:t xml:space="preserve"> serviço</w:t>
      </w:r>
      <w:r w:rsidR="002718C2">
        <w:rPr>
          <w:rFonts w:cstheme="minorHAnsi"/>
        </w:rPr>
        <w:t xml:space="preserve"> de competência das </w:t>
      </w:r>
      <w:proofErr w:type="gramStart"/>
      <w:r w:rsidR="002718C2">
        <w:rPr>
          <w:rFonts w:cstheme="minorHAnsi"/>
        </w:rPr>
        <w:t>concessionária</w:t>
      </w:r>
      <w:r w:rsidR="002718C2">
        <w:rPr>
          <w:rFonts w:cstheme="minorHAnsi"/>
        </w:rPr>
        <w:t>s</w:t>
      </w:r>
      <w:r w:rsidR="002718C2">
        <w:rPr>
          <w:rFonts w:cstheme="minorHAnsi"/>
        </w:rPr>
        <w:t>/</w:t>
      </w:r>
      <w:r w:rsidR="002718C2" w:rsidRPr="00DA6A06">
        <w:rPr>
          <w:rFonts w:cstheme="minorHAnsi"/>
        </w:rPr>
        <w:t>prestadora</w:t>
      </w:r>
      <w:r w:rsidR="002718C2">
        <w:rPr>
          <w:rFonts w:cstheme="minorHAnsi"/>
        </w:rPr>
        <w:t>s</w:t>
      </w:r>
      <w:proofErr w:type="gramEnd"/>
      <w:r w:rsidR="00C03BCD">
        <w:rPr>
          <w:rFonts w:cstheme="minorHAnsi"/>
        </w:rPr>
        <w:t>,</w:t>
      </w:r>
      <w:r w:rsidR="000A0CFC" w:rsidRPr="00DA6A06">
        <w:rPr>
          <w:rFonts w:cstheme="minorHAnsi"/>
        </w:rPr>
        <w:t xml:space="preserve"> </w:t>
      </w:r>
      <w:r w:rsidR="002718C2">
        <w:rPr>
          <w:rFonts w:cstheme="minorHAnsi"/>
        </w:rPr>
        <w:t xml:space="preserve">ocasião </w:t>
      </w:r>
      <w:r w:rsidR="002718C2">
        <w:rPr>
          <w:rFonts w:cstheme="minorHAnsi"/>
        </w:rPr>
        <w:t>em que os usuários liga</w:t>
      </w:r>
      <w:r w:rsidR="002718C2">
        <w:rPr>
          <w:rFonts w:cstheme="minorHAnsi"/>
        </w:rPr>
        <w:t>ra</w:t>
      </w:r>
      <w:r w:rsidR="002718C2">
        <w:rPr>
          <w:rFonts w:cstheme="minorHAnsi"/>
        </w:rPr>
        <w:t xml:space="preserve">m para esta Ouvidora acreditando tratar-se da prestadora/concessionária </w:t>
      </w:r>
      <w:r w:rsidR="002718C2">
        <w:rPr>
          <w:rFonts w:cstheme="minorHAnsi"/>
        </w:rPr>
        <w:t>ou em razão de não</w:t>
      </w:r>
      <w:r w:rsidR="002718C2">
        <w:rPr>
          <w:rFonts w:cstheme="minorHAnsi"/>
        </w:rPr>
        <w:t xml:space="preserve"> </w:t>
      </w:r>
      <w:r w:rsidR="002718C2">
        <w:rPr>
          <w:rFonts w:cstheme="minorHAnsi"/>
        </w:rPr>
        <w:t xml:space="preserve">terem recebido esse primeiro atendimento. </w:t>
      </w:r>
      <w:r w:rsidR="002718C2">
        <w:rPr>
          <w:rFonts w:cstheme="minorHAnsi"/>
        </w:rPr>
        <w:t xml:space="preserve">Nesses casos, orientamos os usuários e repassamos os </w:t>
      </w:r>
      <w:r w:rsidR="002718C2">
        <w:rPr>
          <w:rFonts w:cstheme="minorHAnsi"/>
        </w:rPr>
        <w:t>meios de contato disponíveis.</w:t>
      </w:r>
    </w:p>
    <w:p w14:paraId="71F640C2" w14:textId="113FA38E" w:rsidR="007D20AB" w:rsidRDefault="003179DF" w:rsidP="000C7178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Dentre as </w:t>
      </w:r>
      <w:r w:rsidR="000A0CFC" w:rsidRPr="002B62DE">
        <w:rPr>
          <w:rFonts w:cstheme="minorHAnsi"/>
        </w:rPr>
        <w:t xml:space="preserve">demandas </w:t>
      </w:r>
      <w:r>
        <w:rPr>
          <w:rFonts w:cstheme="minorHAnsi"/>
        </w:rPr>
        <w:t xml:space="preserve">de </w:t>
      </w:r>
      <w:r w:rsidR="000A0CFC" w:rsidRPr="003C7F6C">
        <w:rPr>
          <w:rFonts w:cstheme="minorHAnsi"/>
        </w:rPr>
        <w:t>SAC</w:t>
      </w:r>
      <w:r w:rsidR="000A0CFC" w:rsidRPr="00A01C14">
        <w:rPr>
          <w:rFonts w:cstheme="minorHAnsi"/>
        </w:rPr>
        <w:t xml:space="preserve">, </w:t>
      </w:r>
      <w:r w:rsidR="000C7178">
        <w:rPr>
          <w:rFonts w:cstheme="minorHAnsi"/>
        </w:rPr>
        <w:t>96 (noventa e seis</w:t>
      </w:r>
      <w:r w:rsidR="00C03BCD">
        <w:rPr>
          <w:rFonts w:cstheme="minorHAnsi"/>
        </w:rPr>
        <w:t>)</w:t>
      </w:r>
      <w:r w:rsidR="00FE7184" w:rsidRPr="00EE317D">
        <w:rPr>
          <w:rFonts w:cstheme="minorHAnsi"/>
          <w:color w:val="FF0000"/>
        </w:rPr>
        <w:t xml:space="preserve"> </w:t>
      </w:r>
      <w:r w:rsidR="000A0CFC" w:rsidRPr="00EE317D">
        <w:rPr>
          <w:rFonts w:cstheme="minorHAnsi"/>
        </w:rPr>
        <w:t xml:space="preserve">foram registradas </w:t>
      </w:r>
      <w:r w:rsidR="00FE7184" w:rsidRPr="00EE317D">
        <w:rPr>
          <w:rFonts w:cstheme="minorHAnsi"/>
        </w:rPr>
        <w:t xml:space="preserve">em </w:t>
      </w:r>
      <w:r w:rsidR="000C7178">
        <w:rPr>
          <w:rFonts w:cstheme="minorHAnsi"/>
        </w:rPr>
        <w:t>outubro</w:t>
      </w:r>
      <w:r w:rsidR="00FE7184" w:rsidRPr="00EE317D">
        <w:rPr>
          <w:rFonts w:cstheme="minorHAnsi"/>
        </w:rPr>
        <w:t xml:space="preserve">, </w:t>
      </w:r>
      <w:r w:rsidR="004A2943">
        <w:rPr>
          <w:rFonts w:cstheme="minorHAnsi"/>
        </w:rPr>
        <w:t>61</w:t>
      </w:r>
      <w:r w:rsidR="00FE7184" w:rsidRPr="00C03BCD">
        <w:rPr>
          <w:rFonts w:cstheme="minorHAnsi"/>
        </w:rPr>
        <w:t xml:space="preserve"> </w:t>
      </w:r>
      <w:r w:rsidR="004A2943">
        <w:rPr>
          <w:rFonts w:cstheme="minorHAnsi"/>
        </w:rPr>
        <w:t>(sessenta e um</w:t>
      </w:r>
      <w:r w:rsidR="00C03BCD" w:rsidRPr="00C03BCD">
        <w:rPr>
          <w:rFonts w:cstheme="minorHAnsi"/>
        </w:rPr>
        <w:t xml:space="preserve">) </w:t>
      </w:r>
      <w:r w:rsidR="00FE7184" w:rsidRPr="00EE317D">
        <w:rPr>
          <w:rFonts w:cstheme="minorHAnsi"/>
        </w:rPr>
        <w:t xml:space="preserve">em </w:t>
      </w:r>
      <w:r w:rsidR="000C7178">
        <w:rPr>
          <w:rFonts w:cstheme="minorHAnsi"/>
        </w:rPr>
        <w:t>novembro</w:t>
      </w:r>
      <w:r w:rsidR="00FE7184" w:rsidRPr="00EE317D">
        <w:rPr>
          <w:rFonts w:cstheme="minorHAnsi"/>
        </w:rPr>
        <w:t xml:space="preserve"> </w:t>
      </w:r>
      <w:r w:rsidR="00FE7184" w:rsidRPr="00A01C14">
        <w:rPr>
          <w:rFonts w:cstheme="minorHAnsi"/>
        </w:rPr>
        <w:t xml:space="preserve">e </w:t>
      </w:r>
      <w:r w:rsidR="00C14C38">
        <w:rPr>
          <w:rFonts w:cstheme="minorHAnsi"/>
        </w:rPr>
        <w:t>77</w:t>
      </w:r>
      <w:r w:rsidR="000C7178">
        <w:rPr>
          <w:rFonts w:cstheme="minorHAnsi"/>
        </w:rPr>
        <w:t xml:space="preserve"> </w:t>
      </w:r>
      <w:r w:rsidR="00C14C38">
        <w:rPr>
          <w:rFonts w:cstheme="minorHAnsi"/>
        </w:rPr>
        <w:t>(setenta e sete</w:t>
      </w:r>
      <w:r w:rsidR="00C03BCD">
        <w:rPr>
          <w:rFonts w:cstheme="minorHAnsi"/>
        </w:rPr>
        <w:t xml:space="preserve">) </w:t>
      </w:r>
      <w:r w:rsidR="00FE7184" w:rsidRPr="00EE317D">
        <w:rPr>
          <w:rFonts w:cstheme="minorHAnsi"/>
        </w:rPr>
        <w:t>e</w:t>
      </w:r>
      <w:r w:rsidR="00ED4824" w:rsidRPr="00EE317D">
        <w:rPr>
          <w:rFonts w:cstheme="minorHAnsi"/>
        </w:rPr>
        <w:t>m</w:t>
      </w:r>
      <w:r w:rsidR="00FE7184" w:rsidRPr="00EE317D">
        <w:rPr>
          <w:rFonts w:cstheme="minorHAnsi"/>
        </w:rPr>
        <w:t xml:space="preserve"> </w:t>
      </w:r>
      <w:r w:rsidR="000C7178">
        <w:rPr>
          <w:rFonts w:cstheme="minorHAnsi"/>
        </w:rPr>
        <w:t>dezembro</w:t>
      </w:r>
      <w:r w:rsidR="00E51048" w:rsidRPr="00EE317D">
        <w:rPr>
          <w:rFonts w:cstheme="minorHAnsi"/>
        </w:rPr>
        <w:t>.</w:t>
      </w:r>
      <w:r w:rsidR="00E51048" w:rsidRPr="002B62DE">
        <w:rPr>
          <w:rFonts w:cstheme="minorHAnsi"/>
        </w:rPr>
        <w:t xml:space="preserve"> </w:t>
      </w:r>
      <w:r w:rsidR="000C7178">
        <w:rPr>
          <w:rFonts w:cstheme="minorHAnsi"/>
        </w:rPr>
        <w:t xml:space="preserve"> </w:t>
      </w:r>
      <w:r w:rsidR="00D35593" w:rsidRPr="002718C2">
        <w:rPr>
          <w:rFonts w:cstheme="minorHAnsi"/>
          <w:b/>
        </w:rPr>
        <w:t>A</w:t>
      </w:r>
      <w:r w:rsidR="000C7178" w:rsidRPr="002718C2">
        <w:rPr>
          <w:rFonts w:cstheme="minorHAnsi"/>
          <w:b/>
        </w:rPr>
        <w:t>s principais</w:t>
      </w:r>
      <w:r w:rsidR="00D35593" w:rsidRPr="002718C2">
        <w:rPr>
          <w:rFonts w:cstheme="minorHAnsi"/>
          <w:b/>
        </w:rPr>
        <w:t xml:space="preserve"> demanda</w:t>
      </w:r>
      <w:r w:rsidR="000C7178" w:rsidRPr="002718C2">
        <w:rPr>
          <w:rFonts w:cstheme="minorHAnsi"/>
          <w:b/>
        </w:rPr>
        <w:t>s</w:t>
      </w:r>
      <w:r w:rsidR="00E51048" w:rsidRPr="002718C2">
        <w:rPr>
          <w:rFonts w:cstheme="minorHAnsi"/>
          <w:b/>
        </w:rPr>
        <w:t xml:space="preserve"> </w:t>
      </w:r>
      <w:r w:rsidR="000C7178" w:rsidRPr="002718C2">
        <w:rPr>
          <w:rFonts w:cstheme="minorHAnsi"/>
          <w:b/>
        </w:rPr>
        <w:lastRenderedPageBreak/>
        <w:t xml:space="preserve">consistiram em </w:t>
      </w:r>
      <w:r w:rsidR="00D35593" w:rsidRPr="002718C2">
        <w:rPr>
          <w:rFonts w:cstheme="minorHAnsi"/>
          <w:b/>
        </w:rPr>
        <w:t>procura</w:t>
      </w:r>
      <w:r w:rsidR="00C03BCD" w:rsidRPr="002718C2">
        <w:rPr>
          <w:rFonts w:cstheme="minorHAnsi"/>
          <w:b/>
        </w:rPr>
        <w:t xml:space="preserve"> por atendimento </w:t>
      </w:r>
      <w:r w:rsidR="000C7178" w:rsidRPr="002718C2">
        <w:rPr>
          <w:rFonts w:cstheme="minorHAnsi"/>
          <w:b/>
        </w:rPr>
        <w:t>sobre falta de abastecimento de água e revisão de faturas</w:t>
      </w:r>
      <w:r w:rsidR="002718C2" w:rsidRPr="002718C2">
        <w:rPr>
          <w:rFonts w:cstheme="minorHAnsi"/>
          <w:b/>
        </w:rPr>
        <w:t>.</w:t>
      </w:r>
      <w:r w:rsidR="00C03BCD">
        <w:rPr>
          <w:rFonts w:cstheme="minorHAnsi"/>
        </w:rPr>
        <w:t xml:space="preserve"> </w:t>
      </w:r>
    </w:p>
    <w:p w14:paraId="46A251E7" w14:textId="0AF70ED4" w:rsidR="00C90BEF" w:rsidRDefault="00017515" w:rsidP="00C805A7">
      <w:pPr>
        <w:spacing w:before="60" w:after="60" w:line="360" w:lineRule="auto"/>
        <w:ind w:firstLine="851"/>
        <w:jc w:val="both"/>
        <w:rPr>
          <w:rFonts w:cstheme="minorHAnsi"/>
        </w:rPr>
      </w:pPr>
      <w:r w:rsidRPr="00DA6A06">
        <w:rPr>
          <w:rFonts w:cstheme="minorHAnsi"/>
        </w:rPr>
        <w:t>Em relação aos canais de atendi</w:t>
      </w:r>
      <w:r w:rsidR="00B946C6">
        <w:rPr>
          <w:rFonts w:cstheme="minorHAnsi"/>
        </w:rPr>
        <w:t>mento escolhidos pelos usuários</w:t>
      </w:r>
      <w:r w:rsidRPr="00DA6A06">
        <w:rPr>
          <w:rFonts w:cstheme="minorHAnsi"/>
        </w:rPr>
        <w:t xml:space="preserve"> para as demandas </w:t>
      </w:r>
      <w:r w:rsidRPr="00260698">
        <w:rPr>
          <w:rFonts w:cstheme="minorHAnsi"/>
        </w:rPr>
        <w:t>de SAC</w:t>
      </w:r>
      <w:r w:rsidR="00B946C6">
        <w:rPr>
          <w:rFonts w:cstheme="minorHAnsi"/>
        </w:rPr>
        <w:t>,</w:t>
      </w:r>
      <w:r w:rsidR="00C03BCD">
        <w:rPr>
          <w:rFonts w:cstheme="minorHAnsi"/>
        </w:rPr>
        <w:t xml:space="preserve"> o </w:t>
      </w:r>
      <w:r w:rsidR="003179DF">
        <w:rPr>
          <w:rFonts w:cstheme="minorHAnsi"/>
        </w:rPr>
        <w:t>mais procurado foi</w:t>
      </w:r>
      <w:r w:rsidRPr="00260698">
        <w:rPr>
          <w:rFonts w:cstheme="minorHAnsi"/>
        </w:rPr>
        <w:t xml:space="preserve"> o </w:t>
      </w:r>
      <w:r w:rsidR="00C03BCD">
        <w:rPr>
          <w:rFonts w:cstheme="minorHAnsi"/>
        </w:rPr>
        <w:t xml:space="preserve">telefone – </w:t>
      </w:r>
      <w:r w:rsidR="00870AB9">
        <w:rPr>
          <w:rFonts w:cstheme="minorHAnsi"/>
        </w:rPr>
        <w:t>2</w:t>
      </w:r>
      <w:r w:rsidR="00C14C38">
        <w:rPr>
          <w:rFonts w:cstheme="minorHAnsi"/>
        </w:rPr>
        <w:t>23 (duzentos e vinte e três</w:t>
      </w:r>
      <w:r w:rsidR="00C03BCD">
        <w:rPr>
          <w:rFonts w:cstheme="minorHAnsi"/>
        </w:rPr>
        <w:t>)</w:t>
      </w:r>
      <w:r w:rsidR="00EF7E0A">
        <w:rPr>
          <w:rFonts w:cstheme="minorHAnsi"/>
        </w:rPr>
        <w:t xml:space="preserve"> </w:t>
      </w:r>
      <w:r w:rsidR="00C03BCD">
        <w:rPr>
          <w:rFonts w:cstheme="minorHAnsi"/>
        </w:rPr>
        <w:t>–</w:t>
      </w:r>
      <w:r w:rsidRPr="003179DF">
        <w:rPr>
          <w:rFonts w:cstheme="minorHAnsi"/>
        </w:rPr>
        <w:t>,</w:t>
      </w:r>
      <w:r w:rsidRPr="00EE317D">
        <w:rPr>
          <w:rFonts w:cstheme="minorHAnsi"/>
        </w:rPr>
        <w:t xml:space="preserve"> seguido</w:t>
      </w:r>
      <w:r w:rsidR="00C805A7">
        <w:rPr>
          <w:rFonts w:cstheme="minorHAnsi"/>
        </w:rPr>
        <w:t xml:space="preserve"> do </w:t>
      </w:r>
      <w:r w:rsidR="00C805A7" w:rsidRPr="00260698">
        <w:rPr>
          <w:rFonts w:cstheme="minorHAnsi"/>
        </w:rPr>
        <w:t xml:space="preserve">aplicativo </w:t>
      </w:r>
      <w:proofErr w:type="spellStart"/>
      <w:proofErr w:type="gramStart"/>
      <w:r w:rsidR="00C805A7" w:rsidRPr="00375E87">
        <w:rPr>
          <w:rFonts w:cstheme="minorHAnsi"/>
          <w:i/>
        </w:rPr>
        <w:t>WhatsApp</w:t>
      </w:r>
      <w:proofErr w:type="spellEnd"/>
      <w:proofErr w:type="gramEnd"/>
      <w:r w:rsidR="00C805A7">
        <w:rPr>
          <w:rFonts w:cstheme="minorHAnsi"/>
        </w:rPr>
        <w:t xml:space="preserve"> –5</w:t>
      </w:r>
      <w:r w:rsidR="00C805A7" w:rsidRPr="003179DF">
        <w:rPr>
          <w:rFonts w:cstheme="minorHAnsi"/>
        </w:rPr>
        <w:t xml:space="preserve"> </w:t>
      </w:r>
      <w:r w:rsidR="00C805A7">
        <w:rPr>
          <w:rFonts w:cstheme="minorHAnsi"/>
        </w:rPr>
        <w:t xml:space="preserve">(cinco)–, envio de </w:t>
      </w:r>
      <w:r w:rsidR="00C805A7" w:rsidRPr="002718C2">
        <w:rPr>
          <w:rFonts w:cstheme="minorHAnsi"/>
          <w:i/>
        </w:rPr>
        <w:t>e-mail</w:t>
      </w:r>
      <w:r w:rsidR="00C805A7">
        <w:rPr>
          <w:rFonts w:cstheme="minorHAnsi"/>
        </w:rPr>
        <w:t xml:space="preserve">  – 3 (três)</w:t>
      </w:r>
      <w:r w:rsidR="00C805A7" w:rsidRPr="00C805A7">
        <w:rPr>
          <w:rFonts w:cstheme="minorHAnsi"/>
        </w:rPr>
        <w:t xml:space="preserve"> </w:t>
      </w:r>
      <w:r w:rsidR="00C805A7">
        <w:rPr>
          <w:rFonts w:cstheme="minorHAnsi"/>
        </w:rPr>
        <w:t xml:space="preserve">–, </w:t>
      </w:r>
      <w:r w:rsidR="00C90BEF">
        <w:rPr>
          <w:rFonts w:cstheme="minorHAnsi"/>
        </w:rPr>
        <w:t>mensagem</w:t>
      </w:r>
      <w:r w:rsidR="00C90BEF" w:rsidRPr="00875101">
        <w:rPr>
          <w:rFonts w:cstheme="minorHAnsi"/>
        </w:rPr>
        <w:t xml:space="preserve"> via </w:t>
      </w:r>
      <w:r w:rsidR="00C90BEF" w:rsidRPr="00875101">
        <w:rPr>
          <w:rFonts w:cstheme="minorHAnsi"/>
          <w:i/>
        </w:rPr>
        <w:t>site</w:t>
      </w:r>
      <w:r w:rsidR="00C90BEF" w:rsidRPr="00875101">
        <w:rPr>
          <w:rFonts w:cstheme="minorHAnsi"/>
        </w:rPr>
        <w:t xml:space="preserve"> da AGIR</w:t>
      </w:r>
      <w:r w:rsidR="00C805A7">
        <w:rPr>
          <w:rFonts w:cstheme="minorHAnsi"/>
        </w:rPr>
        <w:t xml:space="preserve"> </w:t>
      </w:r>
      <w:r w:rsidR="00C805A7">
        <w:rPr>
          <w:rFonts w:cstheme="minorHAnsi"/>
        </w:rPr>
        <w:softHyphen/>
        <w:t>– 2 (dois</w:t>
      </w:r>
      <w:r w:rsidR="00C90BEF">
        <w:rPr>
          <w:rFonts w:cstheme="minorHAnsi"/>
        </w:rPr>
        <w:t>)</w:t>
      </w:r>
      <w:r w:rsidR="00C90BEF" w:rsidRPr="00C90BEF">
        <w:rPr>
          <w:rFonts w:cstheme="minorHAnsi"/>
        </w:rPr>
        <w:t xml:space="preserve"> </w:t>
      </w:r>
      <w:r w:rsidR="00C90BEF">
        <w:rPr>
          <w:rFonts w:cstheme="minorHAnsi"/>
        </w:rPr>
        <w:t xml:space="preserve">–, </w:t>
      </w:r>
      <w:r w:rsidR="00C805A7">
        <w:rPr>
          <w:rFonts w:cstheme="minorHAnsi"/>
        </w:rPr>
        <w:t xml:space="preserve">e, por último, </w:t>
      </w:r>
      <w:r w:rsidR="00C90BEF">
        <w:rPr>
          <w:rFonts w:cstheme="minorHAnsi"/>
        </w:rPr>
        <w:t xml:space="preserve">contato via </w:t>
      </w:r>
      <w:r w:rsidR="00C805A7">
        <w:rPr>
          <w:rFonts w:cstheme="minorHAnsi"/>
        </w:rPr>
        <w:t>atendimento presencial – 1</w:t>
      </w:r>
      <w:r w:rsidR="00C90BEF" w:rsidRPr="002A36FF">
        <w:rPr>
          <w:rFonts w:cstheme="minorHAnsi"/>
        </w:rPr>
        <w:t xml:space="preserve"> </w:t>
      </w:r>
      <w:r w:rsidR="00C805A7">
        <w:rPr>
          <w:rFonts w:cstheme="minorHAnsi"/>
        </w:rPr>
        <w:t>(um</w:t>
      </w:r>
      <w:r w:rsidR="00C90BEF">
        <w:rPr>
          <w:rFonts w:cstheme="minorHAnsi"/>
        </w:rPr>
        <w:t>)</w:t>
      </w:r>
      <w:r w:rsidR="00C805A7">
        <w:rPr>
          <w:rFonts w:cstheme="minorHAnsi"/>
        </w:rPr>
        <w:t>.</w:t>
      </w:r>
    </w:p>
    <w:p w14:paraId="64C8BE24" w14:textId="30411F6B" w:rsidR="00116B3F" w:rsidRDefault="00017515" w:rsidP="00AD7F15">
      <w:pPr>
        <w:spacing w:before="60" w:after="60" w:line="360" w:lineRule="auto"/>
        <w:ind w:firstLine="851"/>
        <w:jc w:val="both"/>
        <w:rPr>
          <w:rFonts w:cstheme="minorHAnsi"/>
        </w:rPr>
      </w:pPr>
      <w:r w:rsidRPr="002718C2">
        <w:rPr>
          <w:rFonts w:cstheme="minorHAnsi"/>
        </w:rPr>
        <w:t xml:space="preserve">Para as </w:t>
      </w:r>
      <w:r w:rsidR="006C4478" w:rsidRPr="002718C2">
        <w:rPr>
          <w:rFonts w:cstheme="minorHAnsi"/>
        </w:rPr>
        <w:t xml:space="preserve">demandas próprias de </w:t>
      </w:r>
      <w:r w:rsidR="00F34306" w:rsidRPr="002718C2">
        <w:rPr>
          <w:rFonts w:cstheme="minorHAnsi"/>
        </w:rPr>
        <w:t xml:space="preserve">Ouvidoria, foram registradas </w:t>
      </w:r>
      <w:r w:rsidR="00870AB9" w:rsidRPr="002718C2">
        <w:rPr>
          <w:rFonts w:cstheme="minorHAnsi"/>
        </w:rPr>
        <w:t>51 (cinquenta e uma</w:t>
      </w:r>
      <w:r w:rsidR="00875101" w:rsidRPr="002718C2">
        <w:rPr>
          <w:rFonts w:cstheme="minorHAnsi"/>
        </w:rPr>
        <w:t>)</w:t>
      </w:r>
      <w:r w:rsidR="002E1C17" w:rsidRPr="002718C2">
        <w:rPr>
          <w:rFonts w:cstheme="minorHAnsi"/>
        </w:rPr>
        <w:t xml:space="preserve"> </w:t>
      </w:r>
      <w:r w:rsidR="006C4478" w:rsidRPr="002718C2">
        <w:rPr>
          <w:rFonts w:cstheme="minorHAnsi"/>
        </w:rPr>
        <w:t>manifestações:</w:t>
      </w:r>
      <w:r w:rsidR="006F57DE" w:rsidRPr="00FB53CB">
        <w:rPr>
          <w:rFonts w:cstheme="minorHAnsi"/>
        </w:rPr>
        <w:t xml:space="preserve"> </w:t>
      </w:r>
      <w:r w:rsidR="00870AB9">
        <w:rPr>
          <w:rFonts w:cstheme="minorHAnsi"/>
        </w:rPr>
        <w:t>24</w:t>
      </w:r>
      <w:r w:rsidR="004D22B2" w:rsidRPr="00FB53CB">
        <w:rPr>
          <w:rFonts w:cstheme="minorHAnsi"/>
        </w:rPr>
        <w:t xml:space="preserve"> </w:t>
      </w:r>
      <w:r w:rsidR="00870AB9">
        <w:rPr>
          <w:rFonts w:cstheme="minorHAnsi"/>
        </w:rPr>
        <w:t>(vinte e quatro</w:t>
      </w:r>
      <w:r w:rsidR="00875101" w:rsidRPr="00FB53CB">
        <w:rPr>
          <w:rFonts w:cstheme="minorHAnsi"/>
        </w:rPr>
        <w:t xml:space="preserve">) </w:t>
      </w:r>
      <w:r w:rsidR="006F57DE" w:rsidRPr="00FB53CB">
        <w:rPr>
          <w:rFonts w:cstheme="minorHAnsi"/>
        </w:rPr>
        <w:t xml:space="preserve">em </w:t>
      </w:r>
      <w:r w:rsidR="00FB53CB" w:rsidRPr="00FB53CB">
        <w:rPr>
          <w:rFonts w:cstheme="minorHAnsi"/>
        </w:rPr>
        <w:t>outubro</w:t>
      </w:r>
      <w:r w:rsidR="00875101" w:rsidRPr="00FB53CB">
        <w:rPr>
          <w:rFonts w:cstheme="minorHAnsi"/>
        </w:rPr>
        <w:t xml:space="preserve">, </w:t>
      </w:r>
      <w:r w:rsidR="00C14C38">
        <w:rPr>
          <w:rFonts w:cstheme="minorHAnsi"/>
        </w:rPr>
        <w:t>13</w:t>
      </w:r>
      <w:r w:rsidR="00C31432" w:rsidRPr="00FB53CB">
        <w:rPr>
          <w:rFonts w:cstheme="minorHAnsi"/>
        </w:rPr>
        <w:t xml:space="preserve"> </w:t>
      </w:r>
      <w:r w:rsidR="00C14C38">
        <w:rPr>
          <w:rFonts w:cstheme="minorHAnsi"/>
        </w:rPr>
        <w:t>(treze</w:t>
      </w:r>
      <w:r w:rsidR="00875101" w:rsidRPr="00FB53CB">
        <w:rPr>
          <w:rFonts w:cstheme="minorHAnsi"/>
        </w:rPr>
        <w:t xml:space="preserve">) </w:t>
      </w:r>
      <w:r w:rsidR="006F57DE" w:rsidRPr="00FB53CB">
        <w:rPr>
          <w:rFonts w:cstheme="minorHAnsi"/>
        </w:rPr>
        <w:t>em</w:t>
      </w:r>
      <w:r w:rsidR="000F5875" w:rsidRPr="00FB53CB">
        <w:rPr>
          <w:rFonts w:cstheme="minorHAnsi"/>
        </w:rPr>
        <w:t xml:space="preserve"> </w:t>
      </w:r>
      <w:r w:rsidR="00870AB9">
        <w:rPr>
          <w:rFonts w:cstheme="minorHAnsi"/>
        </w:rPr>
        <w:t>nove</w:t>
      </w:r>
      <w:r w:rsidR="00FB53CB" w:rsidRPr="00FB53CB">
        <w:rPr>
          <w:rFonts w:cstheme="minorHAnsi"/>
        </w:rPr>
        <w:t>mbro</w:t>
      </w:r>
      <w:r w:rsidR="002A36FF" w:rsidRPr="00FB53CB">
        <w:rPr>
          <w:rFonts w:cstheme="minorHAnsi"/>
        </w:rPr>
        <w:t xml:space="preserve"> </w:t>
      </w:r>
      <w:r w:rsidR="006F57DE" w:rsidRPr="00FB53CB">
        <w:rPr>
          <w:rFonts w:cstheme="minorHAnsi"/>
        </w:rPr>
        <w:t xml:space="preserve">e </w:t>
      </w:r>
      <w:r w:rsidR="00870AB9">
        <w:rPr>
          <w:rFonts w:cstheme="minorHAnsi"/>
        </w:rPr>
        <w:t>14</w:t>
      </w:r>
      <w:r w:rsidR="00C31432" w:rsidRPr="00FB53CB">
        <w:rPr>
          <w:rFonts w:cstheme="minorHAnsi"/>
        </w:rPr>
        <w:t xml:space="preserve"> </w:t>
      </w:r>
      <w:r w:rsidR="00870AB9">
        <w:rPr>
          <w:rFonts w:cstheme="minorHAnsi"/>
        </w:rPr>
        <w:t>(quatorze</w:t>
      </w:r>
      <w:r w:rsidR="00875101" w:rsidRPr="00FB53CB">
        <w:rPr>
          <w:rFonts w:cstheme="minorHAnsi"/>
        </w:rPr>
        <w:t xml:space="preserve">) </w:t>
      </w:r>
      <w:r w:rsidR="006F57DE" w:rsidRPr="00FB53CB">
        <w:rPr>
          <w:rFonts w:cstheme="minorHAnsi"/>
        </w:rPr>
        <w:t>em</w:t>
      </w:r>
      <w:r w:rsidR="000F5875" w:rsidRPr="00FB53CB">
        <w:rPr>
          <w:rFonts w:cstheme="minorHAnsi"/>
        </w:rPr>
        <w:t xml:space="preserve"> </w:t>
      </w:r>
      <w:r w:rsidR="00FB53CB" w:rsidRPr="00FB53CB">
        <w:rPr>
          <w:rFonts w:cstheme="minorHAnsi"/>
        </w:rPr>
        <w:t>dezembro</w:t>
      </w:r>
      <w:r w:rsidR="00875101" w:rsidRPr="00FB53CB">
        <w:rPr>
          <w:rFonts w:cstheme="minorHAnsi"/>
        </w:rPr>
        <w:t xml:space="preserve">, </w:t>
      </w:r>
      <w:r w:rsidR="00F34306" w:rsidRPr="00FB53CB">
        <w:rPr>
          <w:rFonts w:cstheme="minorHAnsi"/>
        </w:rPr>
        <w:t>conforme</w:t>
      </w:r>
      <w:r w:rsidR="00F34306" w:rsidRPr="00875101">
        <w:rPr>
          <w:rFonts w:cstheme="minorHAnsi"/>
        </w:rPr>
        <w:t xml:space="preserve"> </w:t>
      </w:r>
      <w:r w:rsidR="00F34306" w:rsidRPr="00B64BD4">
        <w:rPr>
          <w:rFonts w:cstheme="minorHAnsi"/>
        </w:rPr>
        <w:t>categorias abaixo:</w:t>
      </w:r>
      <w:r w:rsidR="00086F95">
        <w:rPr>
          <w:rFonts w:cstheme="minorHAnsi"/>
        </w:rPr>
        <w:t xml:space="preserve"> </w:t>
      </w:r>
    </w:p>
    <w:p w14:paraId="52341FEA" w14:textId="34B92767" w:rsidR="00307104" w:rsidRDefault="00307104" w:rsidP="00C00D88">
      <w:pPr>
        <w:spacing w:after="0" w:line="240" w:lineRule="auto"/>
        <w:ind w:firstLine="1134"/>
        <w:jc w:val="both"/>
        <w:rPr>
          <w:rFonts w:cstheme="minorHAnsi"/>
        </w:rPr>
      </w:pPr>
    </w:p>
    <w:tbl>
      <w:tblPr>
        <w:tblStyle w:val="SombreamentoClaro-nfase1"/>
        <w:tblW w:w="7229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2198"/>
        <w:gridCol w:w="1276"/>
        <w:gridCol w:w="1204"/>
        <w:gridCol w:w="1559"/>
        <w:gridCol w:w="992"/>
      </w:tblGrid>
      <w:tr w:rsidR="0081042D" w14:paraId="2ED332FD" w14:textId="3617E300" w:rsidTr="00291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40BC1C74" w14:textId="18CD63C0" w:rsidR="0081042D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Tipo de manifestação</w:t>
            </w:r>
          </w:p>
        </w:tc>
        <w:tc>
          <w:tcPr>
            <w:tcW w:w="1276" w:type="dxa"/>
          </w:tcPr>
          <w:p w14:paraId="0B9C64D6" w14:textId="6919CC92" w:rsidR="0081042D" w:rsidRDefault="002916C4" w:rsidP="00612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Outubro</w:t>
            </w:r>
          </w:p>
        </w:tc>
        <w:tc>
          <w:tcPr>
            <w:tcW w:w="1204" w:type="dxa"/>
          </w:tcPr>
          <w:p w14:paraId="09D51F4A" w14:textId="01C6AD54" w:rsidR="0081042D" w:rsidRDefault="002916C4" w:rsidP="003735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Novembro</w:t>
            </w:r>
          </w:p>
        </w:tc>
        <w:tc>
          <w:tcPr>
            <w:tcW w:w="1559" w:type="dxa"/>
          </w:tcPr>
          <w:p w14:paraId="501E208A" w14:textId="50FC65E1" w:rsidR="0081042D" w:rsidRDefault="002916C4" w:rsidP="003735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 Dezembro</w:t>
            </w:r>
          </w:p>
        </w:tc>
        <w:tc>
          <w:tcPr>
            <w:tcW w:w="992" w:type="dxa"/>
          </w:tcPr>
          <w:p w14:paraId="4D6C3E7B" w14:textId="67EC8F67" w:rsidR="0081042D" w:rsidRDefault="0081042D" w:rsidP="00810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</w:tr>
      <w:tr w:rsidR="0081042D" w14:paraId="3F294C28" w14:textId="45ECB766" w:rsidTr="00291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7757DA1D" w14:textId="77777777" w:rsidR="0081042D" w:rsidRDefault="0081042D" w:rsidP="00C00D8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Denúncia</w:t>
            </w:r>
          </w:p>
        </w:tc>
        <w:tc>
          <w:tcPr>
            <w:tcW w:w="1276" w:type="dxa"/>
          </w:tcPr>
          <w:p w14:paraId="0057924F" w14:textId="79ECFC64" w:rsidR="0081042D" w:rsidRPr="00F61764" w:rsidRDefault="0081042D" w:rsidP="00C00D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204" w:type="dxa"/>
          </w:tcPr>
          <w:p w14:paraId="3A949945" w14:textId="19F65B0D" w:rsidR="0081042D" w:rsidRPr="00F61764" w:rsidRDefault="0081042D" w:rsidP="00C00D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559" w:type="dxa"/>
          </w:tcPr>
          <w:p w14:paraId="71C8CB39" w14:textId="573BD93D" w:rsidR="0081042D" w:rsidRPr="00F61764" w:rsidRDefault="0081042D" w:rsidP="00C00D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992" w:type="dxa"/>
          </w:tcPr>
          <w:p w14:paraId="2544A9E2" w14:textId="794663BE" w:rsidR="0081042D" w:rsidRDefault="0081042D" w:rsidP="00C00D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81042D" w14:paraId="10D72C6D" w14:textId="00C19C7A" w:rsidTr="002916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2E5B7D83" w14:textId="77777777" w:rsidR="0081042D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Reclamação</w:t>
            </w:r>
          </w:p>
        </w:tc>
        <w:tc>
          <w:tcPr>
            <w:tcW w:w="1276" w:type="dxa"/>
          </w:tcPr>
          <w:p w14:paraId="06EAE269" w14:textId="418F9E4A" w:rsidR="0081042D" w:rsidRPr="00F61764" w:rsidRDefault="002916C4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17</w:t>
            </w:r>
          </w:p>
        </w:tc>
        <w:tc>
          <w:tcPr>
            <w:tcW w:w="1204" w:type="dxa"/>
          </w:tcPr>
          <w:p w14:paraId="7BFC851F" w14:textId="35245C27" w:rsidR="0081042D" w:rsidRPr="00F61764" w:rsidRDefault="00870AB9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10</w:t>
            </w:r>
          </w:p>
        </w:tc>
        <w:tc>
          <w:tcPr>
            <w:tcW w:w="1559" w:type="dxa"/>
          </w:tcPr>
          <w:p w14:paraId="218BF232" w14:textId="6C0CAC49" w:rsidR="0081042D" w:rsidRPr="00F61764" w:rsidRDefault="00870AB9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10</w:t>
            </w:r>
          </w:p>
        </w:tc>
        <w:tc>
          <w:tcPr>
            <w:tcW w:w="992" w:type="dxa"/>
          </w:tcPr>
          <w:p w14:paraId="1E9C9FB5" w14:textId="3B554DB1" w:rsidR="0081042D" w:rsidRPr="00875101" w:rsidRDefault="00870AB9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37</w:t>
            </w:r>
          </w:p>
        </w:tc>
      </w:tr>
      <w:tr w:rsidR="0081042D" w14:paraId="33BF86E0" w14:textId="0013B603" w:rsidTr="00291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29D01748" w14:textId="77777777" w:rsidR="0081042D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Solicitação</w:t>
            </w:r>
          </w:p>
        </w:tc>
        <w:tc>
          <w:tcPr>
            <w:tcW w:w="1276" w:type="dxa"/>
          </w:tcPr>
          <w:p w14:paraId="2F19FC26" w14:textId="56B19F2C" w:rsidR="0081042D" w:rsidRPr="00F61764" w:rsidRDefault="00870AB9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1204" w:type="dxa"/>
          </w:tcPr>
          <w:p w14:paraId="12EB133A" w14:textId="2AC3FE57" w:rsidR="0081042D" w:rsidRPr="00F61764" w:rsidRDefault="00870AB9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559" w:type="dxa"/>
          </w:tcPr>
          <w:p w14:paraId="5F4D4E3E" w14:textId="484EFAEF" w:rsidR="0081042D" w:rsidRPr="00F61764" w:rsidRDefault="00FB53CB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992" w:type="dxa"/>
          </w:tcPr>
          <w:p w14:paraId="0F3A3296" w14:textId="4FA4576E" w:rsidR="0081042D" w:rsidRPr="00875101" w:rsidRDefault="00FB53CB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7</w:t>
            </w:r>
            <w:proofErr w:type="gramEnd"/>
          </w:p>
        </w:tc>
      </w:tr>
      <w:tr w:rsidR="0081042D" w14:paraId="66682E7A" w14:textId="1F48A449" w:rsidTr="002916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55A61DDC" w14:textId="77777777" w:rsidR="0081042D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Sugestão</w:t>
            </w:r>
          </w:p>
        </w:tc>
        <w:tc>
          <w:tcPr>
            <w:tcW w:w="1276" w:type="dxa"/>
          </w:tcPr>
          <w:p w14:paraId="60D45CA2" w14:textId="14A37AEC" w:rsidR="0081042D" w:rsidRPr="00F61764" w:rsidRDefault="00FB53CB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204" w:type="dxa"/>
          </w:tcPr>
          <w:p w14:paraId="4DF29947" w14:textId="55F8D93C" w:rsidR="0081042D" w:rsidRPr="00F61764" w:rsidRDefault="0081042D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559" w:type="dxa"/>
          </w:tcPr>
          <w:p w14:paraId="6EEF1E3E" w14:textId="18B723B0" w:rsidR="0081042D" w:rsidRPr="00F61764" w:rsidRDefault="00FB53CB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992" w:type="dxa"/>
          </w:tcPr>
          <w:p w14:paraId="40D35A9D" w14:textId="7ECD95A9" w:rsidR="0081042D" w:rsidRPr="00875101" w:rsidRDefault="00FB53CB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3</w:t>
            </w:r>
            <w:proofErr w:type="gramEnd"/>
          </w:p>
        </w:tc>
      </w:tr>
      <w:tr w:rsidR="0081042D" w14:paraId="12AAA961" w14:textId="656D4B49" w:rsidTr="00291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45CBE532" w14:textId="77777777" w:rsidR="0081042D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Elogio</w:t>
            </w:r>
          </w:p>
        </w:tc>
        <w:tc>
          <w:tcPr>
            <w:tcW w:w="1276" w:type="dxa"/>
          </w:tcPr>
          <w:p w14:paraId="3A249810" w14:textId="6EAF4390" w:rsidR="0081042D" w:rsidRPr="00F61764" w:rsidRDefault="00870AB9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4</w:t>
            </w:r>
            <w:proofErr w:type="gramEnd"/>
          </w:p>
        </w:tc>
        <w:tc>
          <w:tcPr>
            <w:tcW w:w="1204" w:type="dxa"/>
          </w:tcPr>
          <w:p w14:paraId="28EA830B" w14:textId="46B2B973" w:rsidR="0081042D" w:rsidRPr="00F61764" w:rsidRDefault="0081042D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559" w:type="dxa"/>
          </w:tcPr>
          <w:p w14:paraId="47B1FFAF" w14:textId="0ACB4525" w:rsidR="0081042D" w:rsidRPr="00F61764" w:rsidRDefault="0081042D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992" w:type="dxa"/>
          </w:tcPr>
          <w:p w14:paraId="2CEE2948" w14:textId="02C64546" w:rsidR="0081042D" w:rsidRPr="00875101" w:rsidRDefault="00870AB9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4</w:t>
            </w:r>
            <w:proofErr w:type="gramEnd"/>
          </w:p>
        </w:tc>
      </w:tr>
      <w:tr w:rsidR="0081042D" w14:paraId="33E7336B" w14:textId="74007407" w:rsidTr="002916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3830A8AF" w14:textId="77777777" w:rsidR="0081042D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Recurso Administrativo</w:t>
            </w:r>
          </w:p>
        </w:tc>
        <w:tc>
          <w:tcPr>
            <w:tcW w:w="1276" w:type="dxa"/>
          </w:tcPr>
          <w:p w14:paraId="3DC40F20" w14:textId="1EAE2E12" w:rsidR="0081042D" w:rsidRPr="00F61764" w:rsidRDefault="0081042D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204" w:type="dxa"/>
          </w:tcPr>
          <w:p w14:paraId="25851864" w14:textId="34F3D35C" w:rsidR="0081042D" w:rsidRPr="00F61764" w:rsidRDefault="00FB53CB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1559" w:type="dxa"/>
          </w:tcPr>
          <w:p w14:paraId="7E057F07" w14:textId="063A23C6" w:rsidR="0081042D" w:rsidRPr="00F61764" w:rsidRDefault="0081042D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992" w:type="dxa"/>
          </w:tcPr>
          <w:p w14:paraId="50701745" w14:textId="6B86DA00" w:rsidR="0081042D" w:rsidRPr="00875101" w:rsidRDefault="00FB53CB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</w:tr>
    </w:tbl>
    <w:p w14:paraId="4D1969EF" w14:textId="77777777" w:rsidR="00C84541" w:rsidRDefault="00C84541" w:rsidP="00C00D88">
      <w:pPr>
        <w:spacing w:after="0" w:line="240" w:lineRule="auto"/>
        <w:ind w:firstLine="1134"/>
        <w:jc w:val="both"/>
        <w:rPr>
          <w:rFonts w:cstheme="minorHAnsi"/>
        </w:rPr>
      </w:pPr>
    </w:p>
    <w:p w14:paraId="7FD83B3E" w14:textId="7D2B0D1D" w:rsidR="006F63EA" w:rsidRDefault="00017515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 w:rsidRPr="00D35593">
        <w:rPr>
          <w:rFonts w:cstheme="minorHAnsi"/>
        </w:rPr>
        <w:t>O</w:t>
      </w:r>
      <w:r w:rsidR="00E7737E" w:rsidRPr="00D35593">
        <w:rPr>
          <w:rFonts w:cstheme="minorHAnsi"/>
        </w:rPr>
        <w:t xml:space="preserve">s canais de atendimento </w:t>
      </w:r>
      <w:r w:rsidRPr="00D35593">
        <w:rPr>
          <w:rFonts w:cstheme="minorHAnsi"/>
        </w:rPr>
        <w:t xml:space="preserve">de demandas de Ouvidoria mais procurados pelos </w:t>
      </w:r>
      <w:r w:rsidR="00E7737E" w:rsidRPr="00D35593">
        <w:rPr>
          <w:rFonts w:cstheme="minorHAnsi"/>
        </w:rPr>
        <w:t xml:space="preserve">usuários são apresentados </w:t>
      </w:r>
      <w:r w:rsidR="00702952" w:rsidRPr="00D35593">
        <w:rPr>
          <w:rFonts w:cstheme="minorHAnsi"/>
        </w:rPr>
        <w:t>abaixo</w:t>
      </w:r>
      <w:r w:rsidR="00E7737E" w:rsidRPr="00D35593">
        <w:rPr>
          <w:rFonts w:cstheme="minorHAnsi"/>
        </w:rPr>
        <w:t>:</w:t>
      </w:r>
    </w:p>
    <w:tbl>
      <w:tblPr>
        <w:tblStyle w:val="SombreamentoClaro-nfase1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28"/>
        <w:gridCol w:w="1406"/>
        <w:gridCol w:w="1416"/>
        <w:gridCol w:w="1433"/>
        <w:gridCol w:w="1312"/>
      </w:tblGrid>
      <w:tr w:rsidR="00272A7E" w14:paraId="55EC763D" w14:textId="77777777" w:rsidTr="00490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565A978" w14:textId="5DA69DFF" w:rsidR="00272A7E" w:rsidRDefault="0081042D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Comunicação</w:t>
            </w:r>
          </w:p>
        </w:tc>
        <w:tc>
          <w:tcPr>
            <w:tcW w:w="1406" w:type="dxa"/>
          </w:tcPr>
          <w:p w14:paraId="48232275" w14:textId="549B9DBD" w:rsidR="00272A7E" w:rsidRDefault="0008511F" w:rsidP="00612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Outubro</w:t>
            </w:r>
          </w:p>
        </w:tc>
        <w:tc>
          <w:tcPr>
            <w:tcW w:w="1416" w:type="dxa"/>
          </w:tcPr>
          <w:p w14:paraId="06EDAF62" w14:textId="772C4935" w:rsidR="00272A7E" w:rsidRDefault="0008511F" w:rsidP="00612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Novembro</w:t>
            </w:r>
          </w:p>
        </w:tc>
        <w:tc>
          <w:tcPr>
            <w:tcW w:w="1433" w:type="dxa"/>
          </w:tcPr>
          <w:p w14:paraId="676E0403" w14:textId="784AF21D" w:rsidR="00272A7E" w:rsidRDefault="0008511F" w:rsidP="00612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Dezembro</w:t>
            </w:r>
          </w:p>
        </w:tc>
        <w:tc>
          <w:tcPr>
            <w:tcW w:w="1312" w:type="dxa"/>
          </w:tcPr>
          <w:p w14:paraId="029CD6E3" w14:textId="77777777" w:rsidR="00272A7E" w:rsidRDefault="00272A7E" w:rsidP="00612A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</w:tr>
      <w:tr w:rsidR="00612A37" w14:paraId="6128A3AE" w14:textId="77777777" w:rsidTr="00490F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B80EFB5" w14:textId="77777777" w:rsidR="00612A37" w:rsidRDefault="00612A37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Telefone</w:t>
            </w:r>
          </w:p>
        </w:tc>
        <w:tc>
          <w:tcPr>
            <w:tcW w:w="1406" w:type="dxa"/>
          </w:tcPr>
          <w:p w14:paraId="4C78D2A9" w14:textId="43B181F4" w:rsidR="00612A37" w:rsidRPr="00C805A7" w:rsidRDefault="00DD65F2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highlight w:val="yellow"/>
              </w:rPr>
            </w:pPr>
            <w:r>
              <w:rPr>
                <w:rFonts w:cstheme="minorHAnsi"/>
                <w:color w:val="auto"/>
              </w:rPr>
              <w:t>14</w:t>
            </w:r>
          </w:p>
        </w:tc>
        <w:tc>
          <w:tcPr>
            <w:tcW w:w="1416" w:type="dxa"/>
          </w:tcPr>
          <w:p w14:paraId="52368A6A" w14:textId="762A1365" w:rsidR="00612A37" w:rsidRPr="00C805A7" w:rsidRDefault="0008511F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highlight w:val="yellow"/>
              </w:rPr>
            </w:pPr>
            <w:proofErr w:type="gramStart"/>
            <w:r w:rsidRPr="00C14C38">
              <w:rPr>
                <w:rFonts w:cstheme="minorHAnsi"/>
                <w:color w:val="auto"/>
              </w:rPr>
              <w:t>8</w:t>
            </w:r>
            <w:proofErr w:type="gramEnd"/>
          </w:p>
        </w:tc>
        <w:tc>
          <w:tcPr>
            <w:tcW w:w="1433" w:type="dxa"/>
          </w:tcPr>
          <w:p w14:paraId="1168E95D" w14:textId="107E111A" w:rsidR="00612A37" w:rsidRPr="00C805A7" w:rsidRDefault="0008511F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highlight w:val="yellow"/>
              </w:rPr>
            </w:pPr>
            <w:r w:rsidRPr="00C14C38">
              <w:rPr>
                <w:rFonts w:cstheme="minorHAnsi"/>
                <w:color w:val="auto"/>
              </w:rPr>
              <w:t>10</w:t>
            </w:r>
          </w:p>
        </w:tc>
        <w:tc>
          <w:tcPr>
            <w:tcW w:w="1312" w:type="dxa"/>
          </w:tcPr>
          <w:p w14:paraId="00CD5AFF" w14:textId="541D5D2B" w:rsidR="00612A37" w:rsidRPr="00301E7C" w:rsidRDefault="00DD65F2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29</w:t>
            </w:r>
          </w:p>
        </w:tc>
      </w:tr>
      <w:tr w:rsidR="00612A37" w14:paraId="674FAE56" w14:textId="77777777" w:rsidTr="00490FAC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F1C2925" w14:textId="77777777" w:rsidR="00612A37" w:rsidRDefault="00612A37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E-mail</w:t>
            </w:r>
          </w:p>
        </w:tc>
        <w:tc>
          <w:tcPr>
            <w:tcW w:w="1406" w:type="dxa"/>
          </w:tcPr>
          <w:p w14:paraId="26635B11" w14:textId="0F1D0E86" w:rsidR="00612A37" w:rsidRPr="00301E7C" w:rsidRDefault="0008511F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416" w:type="dxa"/>
          </w:tcPr>
          <w:p w14:paraId="4CA960EF" w14:textId="3790437C" w:rsidR="00612A37" w:rsidRPr="00301E7C" w:rsidRDefault="0008511F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-</w:t>
            </w:r>
          </w:p>
        </w:tc>
        <w:tc>
          <w:tcPr>
            <w:tcW w:w="1433" w:type="dxa"/>
          </w:tcPr>
          <w:p w14:paraId="18F88EC9" w14:textId="1CCB2F56" w:rsidR="00612A37" w:rsidRPr="00301E7C" w:rsidRDefault="0008511F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312" w:type="dxa"/>
          </w:tcPr>
          <w:p w14:paraId="128A8652" w14:textId="6CE52366" w:rsidR="00612A37" w:rsidRPr="00301E7C" w:rsidRDefault="0008511F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</w:tr>
      <w:tr w:rsidR="00612A37" w14:paraId="6507285D" w14:textId="77777777" w:rsidTr="00490F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6DFFC12" w14:textId="1569F1DD" w:rsidR="00612A37" w:rsidRPr="00875101" w:rsidRDefault="00612A37" w:rsidP="00612A37">
            <w:pPr>
              <w:jc w:val="center"/>
              <w:rPr>
                <w:rFonts w:cstheme="minorHAnsi"/>
                <w:i/>
              </w:rPr>
            </w:pPr>
            <w:r w:rsidRPr="00875101">
              <w:rPr>
                <w:rFonts w:cstheme="minorHAnsi"/>
                <w:i/>
              </w:rPr>
              <w:t>Site</w:t>
            </w:r>
          </w:p>
        </w:tc>
        <w:tc>
          <w:tcPr>
            <w:tcW w:w="1406" w:type="dxa"/>
          </w:tcPr>
          <w:p w14:paraId="09D62EC9" w14:textId="7A678816" w:rsidR="00612A37" w:rsidRPr="00301E7C" w:rsidRDefault="0008511F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8</w:t>
            </w:r>
            <w:proofErr w:type="gramEnd"/>
          </w:p>
        </w:tc>
        <w:tc>
          <w:tcPr>
            <w:tcW w:w="1416" w:type="dxa"/>
          </w:tcPr>
          <w:p w14:paraId="78CD8C63" w14:textId="3C76007C" w:rsidR="00612A37" w:rsidRPr="00301E7C" w:rsidRDefault="0008511F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5</w:t>
            </w:r>
            <w:proofErr w:type="gramEnd"/>
          </w:p>
        </w:tc>
        <w:tc>
          <w:tcPr>
            <w:tcW w:w="1433" w:type="dxa"/>
          </w:tcPr>
          <w:p w14:paraId="008FBB16" w14:textId="7298D3F9" w:rsidR="00612A37" w:rsidRPr="00301E7C" w:rsidRDefault="0008511F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312" w:type="dxa"/>
          </w:tcPr>
          <w:p w14:paraId="2508FE0E" w14:textId="6C12D6D4" w:rsidR="00612A37" w:rsidRPr="00301E7C" w:rsidRDefault="0008511F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14</w:t>
            </w:r>
          </w:p>
        </w:tc>
      </w:tr>
      <w:tr w:rsidR="00612A37" w14:paraId="02A0CF15" w14:textId="77777777" w:rsidTr="00490FAC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5EA475DA" w14:textId="43814B98" w:rsidR="00612A37" w:rsidRPr="0081042D" w:rsidRDefault="00612A37" w:rsidP="00612A37">
            <w:pPr>
              <w:jc w:val="center"/>
              <w:rPr>
                <w:rFonts w:cstheme="minorHAnsi"/>
                <w:i/>
              </w:rPr>
            </w:pPr>
            <w:proofErr w:type="spellStart"/>
            <w:proofErr w:type="gramStart"/>
            <w:r w:rsidRPr="0081042D">
              <w:rPr>
                <w:rFonts w:cstheme="minorHAnsi"/>
                <w:i/>
              </w:rPr>
              <w:t>WhatsApp</w:t>
            </w:r>
            <w:proofErr w:type="spellEnd"/>
            <w:proofErr w:type="gramEnd"/>
          </w:p>
        </w:tc>
        <w:tc>
          <w:tcPr>
            <w:tcW w:w="1406" w:type="dxa"/>
          </w:tcPr>
          <w:p w14:paraId="664A0A4E" w14:textId="68C2E13A" w:rsidR="00612A37" w:rsidRPr="00C14C38" w:rsidRDefault="0008511F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C14C38">
              <w:rPr>
                <w:rFonts w:cstheme="minorHAnsi"/>
                <w:color w:val="auto"/>
              </w:rPr>
              <w:t>-</w:t>
            </w:r>
          </w:p>
        </w:tc>
        <w:tc>
          <w:tcPr>
            <w:tcW w:w="1416" w:type="dxa"/>
          </w:tcPr>
          <w:p w14:paraId="417A3192" w14:textId="7131FA54" w:rsidR="00612A37" w:rsidRPr="00C14C38" w:rsidRDefault="00C14C38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 w:rsidRPr="00C14C38"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1433" w:type="dxa"/>
          </w:tcPr>
          <w:p w14:paraId="07CC82B6" w14:textId="2C490037" w:rsidR="00612A37" w:rsidRPr="00C14C38" w:rsidRDefault="0008511F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C14C38">
              <w:rPr>
                <w:rFonts w:cstheme="minorHAnsi"/>
                <w:color w:val="auto"/>
              </w:rPr>
              <w:t>-</w:t>
            </w:r>
          </w:p>
        </w:tc>
        <w:tc>
          <w:tcPr>
            <w:tcW w:w="1312" w:type="dxa"/>
          </w:tcPr>
          <w:p w14:paraId="4BBF3D55" w14:textId="7D537BAA" w:rsidR="00612A37" w:rsidRPr="00301E7C" w:rsidRDefault="00C805A7" w:rsidP="00612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</w:tr>
      <w:tr w:rsidR="00612A37" w14:paraId="3CC7AB7A" w14:textId="77777777" w:rsidTr="00490F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3D5FC639" w14:textId="69A88437" w:rsidR="00612A37" w:rsidRDefault="00612A37" w:rsidP="00612A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Presencial</w:t>
            </w:r>
          </w:p>
        </w:tc>
        <w:tc>
          <w:tcPr>
            <w:tcW w:w="1406" w:type="dxa"/>
          </w:tcPr>
          <w:p w14:paraId="1E445B0E" w14:textId="06F8211A" w:rsidR="00612A37" w:rsidRPr="00C14C38" w:rsidRDefault="00C14C38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 w:rsidRPr="00C14C38">
              <w:rPr>
                <w:rFonts w:cstheme="minorHAnsi"/>
                <w:color w:val="auto"/>
              </w:rPr>
              <w:t>3</w:t>
            </w:r>
            <w:proofErr w:type="gramEnd"/>
          </w:p>
        </w:tc>
        <w:tc>
          <w:tcPr>
            <w:tcW w:w="1416" w:type="dxa"/>
          </w:tcPr>
          <w:p w14:paraId="3F65D7E4" w14:textId="2DB73EC3" w:rsidR="00612A37" w:rsidRPr="00C14C38" w:rsidRDefault="00C14C38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 w:rsidRPr="00C14C38"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433" w:type="dxa"/>
          </w:tcPr>
          <w:p w14:paraId="41181B52" w14:textId="2742A293" w:rsidR="00612A37" w:rsidRPr="00C14C38" w:rsidRDefault="00C14C38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 w:rsidRPr="00C14C38"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312" w:type="dxa"/>
          </w:tcPr>
          <w:p w14:paraId="54DCFC4B" w14:textId="3E7A90F8" w:rsidR="00612A37" w:rsidRPr="00301E7C" w:rsidRDefault="00C805A7" w:rsidP="00612A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gramStart"/>
            <w:r>
              <w:rPr>
                <w:rFonts w:cstheme="minorHAnsi"/>
                <w:color w:val="auto"/>
              </w:rPr>
              <w:t>5</w:t>
            </w:r>
            <w:proofErr w:type="gramEnd"/>
          </w:p>
        </w:tc>
      </w:tr>
    </w:tbl>
    <w:p w14:paraId="5493EA7F" w14:textId="77777777" w:rsidR="0008511F" w:rsidRDefault="0008511F" w:rsidP="0008511F">
      <w:pPr>
        <w:spacing w:before="60" w:after="60" w:line="360" w:lineRule="auto"/>
        <w:jc w:val="both"/>
        <w:rPr>
          <w:rFonts w:cstheme="minorHAnsi"/>
        </w:rPr>
      </w:pPr>
    </w:p>
    <w:p w14:paraId="41DD0AD7" w14:textId="45D421C4" w:rsidR="003168F5" w:rsidRDefault="003168F5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>Em relação aos eixos temáticos atendidos para as demandas de Ouvidoria, segue tabela conforme o mês atendido:</w:t>
      </w:r>
      <w:proofErr w:type="gramStart"/>
      <w:r w:rsidR="0067209A">
        <w:rPr>
          <w:rFonts w:cstheme="minorHAnsi"/>
        </w:rPr>
        <w:t xml:space="preserve"> </w:t>
      </w:r>
      <w:r w:rsidR="00CA13EA">
        <w:rPr>
          <w:rFonts w:cstheme="minorHAnsi"/>
        </w:rPr>
        <w:t xml:space="preserve"> </w:t>
      </w:r>
    </w:p>
    <w:tbl>
      <w:tblPr>
        <w:tblStyle w:val="SombreamentoClaro-nfase1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2657"/>
        <w:gridCol w:w="992"/>
        <w:gridCol w:w="1443"/>
        <w:gridCol w:w="1433"/>
        <w:gridCol w:w="1312"/>
      </w:tblGrid>
      <w:tr w:rsidR="0081042D" w14:paraId="6EB29458" w14:textId="77777777" w:rsidTr="00841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C9AAB5D" w14:textId="304C2E40" w:rsidR="0081042D" w:rsidRDefault="00490FAC" w:rsidP="00F17EF0">
            <w:pPr>
              <w:jc w:val="center"/>
              <w:rPr>
                <w:rFonts w:cstheme="minorHAnsi"/>
              </w:rPr>
            </w:pPr>
            <w:proofErr w:type="gramEnd"/>
            <w:r>
              <w:rPr>
                <w:rFonts w:cstheme="minorHAnsi"/>
              </w:rPr>
              <w:t>Eixo Temático</w:t>
            </w:r>
          </w:p>
        </w:tc>
        <w:tc>
          <w:tcPr>
            <w:tcW w:w="965" w:type="dxa"/>
          </w:tcPr>
          <w:p w14:paraId="14ACD72B" w14:textId="49C553F7" w:rsidR="0081042D" w:rsidRDefault="00FB33CB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Outubro</w:t>
            </w:r>
          </w:p>
        </w:tc>
        <w:tc>
          <w:tcPr>
            <w:tcW w:w="1443" w:type="dxa"/>
          </w:tcPr>
          <w:p w14:paraId="45C751EE" w14:textId="39B9D51C" w:rsidR="0081042D" w:rsidRDefault="00FB33CB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Novembro</w:t>
            </w:r>
          </w:p>
        </w:tc>
        <w:tc>
          <w:tcPr>
            <w:tcW w:w="1433" w:type="dxa"/>
          </w:tcPr>
          <w:p w14:paraId="0A9EF1FA" w14:textId="156A46A6" w:rsidR="0081042D" w:rsidRDefault="00FB33CB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Dezembro</w:t>
            </w:r>
          </w:p>
        </w:tc>
        <w:tc>
          <w:tcPr>
            <w:tcW w:w="1312" w:type="dxa"/>
          </w:tcPr>
          <w:p w14:paraId="0EB5C77C" w14:textId="77777777" w:rsidR="0081042D" w:rsidRDefault="0081042D" w:rsidP="00F17E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</w:tr>
      <w:tr w:rsidR="00490FAC" w14:paraId="53B585AF" w14:textId="77777777" w:rsidTr="00841F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3F1EBEE" w14:textId="286065DF" w:rsidR="0081042D" w:rsidRDefault="00490FAC" w:rsidP="00841FB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Abastecimento de água</w:t>
            </w:r>
          </w:p>
        </w:tc>
        <w:tc>
          <w:tcPr>
            <w:tcW w:w="965" w:type="dxa"/>
          </w:tcPr>
          <w:p w14:paraId="02F4DBF6" w14:textId="31DD8974" w:rsidR="0081042D" w:rsidRPr="00301E7C" w:rsidRDefault="00FB33CB" w:rsidP="00841FBE">
            <w:pPr>
              <w:tabs>
                <w:tab w:val="center" w:pos="24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18</w:t>
            </w:r>
          </w:p>
        </w:tc>
        <w:tc>
          <w:tcPr>
            <w:tcW w:w="1443" w:type="dxa"/>
          </w:tcPr>
          <w:p w14:paraId="06A71F52" w14:textId="06DFDA6A" w:rsidR="0081042D" w:rsidRPr="00301E7C" w:rsidRDefault="00C92657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12</w:t>
            </w:r>
          </w:p>
        </w:tc>
        <w:tc>
          <w:tcPr>
            <w:tcW w:w="1433" w:type="dxa"/>
          </w:tcPr>
          <w:p w14:paraId="5469540C" w14:textId="00CEB296" w:rsidR="0081042D" w:rsidRPr="00301E7C" w:rsidRDefault="00C92657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12</w:t>
            </w:r>
          </w:p>
        </w:tc>
        <w:tc>
          <w:tcPr>
            <w:tcW w:w="1312" w:type="dxa"/>
          </w:tcPr>
          <w:p w14:paraId="67CA3739" w14:textId="75855B2A" w:rsidR="0081042D" w:rsidRPr="00301E7C" w:rsidRDefault="00841FBE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42</w:t>
            </w:r>
          </w:p>
        </w:tc>
      </w:tr>
      <w:tr w:rsidR="0081042D" w14:paraId="28C1CC05" w14:textId="77777777" w:rsidTr="00841FBE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5D66DB4" w14:textId="21150013" w:rsidR="0081042D" w:rsidRDefault="00490FAC" w:rsidP="00841FB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Esgotamento Sanitário</w:t>
            </w:r>
          </w:p>
        </w:tc>
        <w:tc>
          <w:tcPr>
            <w:tcW w:w="965" w:type="dxa"/>
          </w:tcPr>
          <w:p w14:paraId="3E3B7825" w14:textId="14A5E143" w:rsidR="0081042D" w:rsidRPr="00301E7C" w:rsidRDefault="00C92657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1443" w:type="dxa"/>
          </w:tcPr>
          <w:p w14:paraId="0A7CF0B2" w14:textId="3ABF86BB" w:rsidR="0081042D" w:rsidRPr="00301E7C" w:rsidRDefault="00C92657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  <w:tc>
          <w:tcPr>
            <w:tcW w:w="1433" w:type="dxa"/>
          </w:tcPr>
          <w:p w14:paraId="762A9A8D" w14:textId="058C2C11" w:rsidR="0081042D" w:rsidRPr="00301E7C" w:rsidRDefault="00DD65F2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8</w:t>
            </w:r>
            <w:proofErr w:type="gramEnd"/>
          </w:p>
        </w:tc>
        <w:tc>
          <w:tcPr>
            <w:tcW w:w="1312" w:type="dxa"/>
          </w:tcPr>
          <w:p w14:paraId="5B7814C6" w14:textId="1B1CBE03" w:rsidR="0081042D" w:rsidRPr="00301E7C" w:rsidRDefault="00841FBE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12</w:t>
            </w:r>
          </w:p>
        </w:tc>
      </w:tr>
      <w:tr w:rsidR="00490FAC" w14:paraId="567A30FD" w14:textId="77777777" w:rsidTr="00841F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DBC985C" w14:textId="54E82101" w:rsidR="0081042D" w:rsidRDefault="00490FAC" w:rsidP="00841FB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Resíduos Sólidos</w:t>
            </w:r>
          </w:p>
        </w:tc>
        <w:tc>
          <w:tcPr>
            <w:tcW w:w="965" w:type="dxa"/>
          </w:tcPr>
          <w:p w14:paraId="372DD245" w14:textId="79B0D5A7" w:rsidR="0081042D" w:rsidRPr="00301E7C" w:rsidRDefault="00841FBE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C14C38">
              <w:rPr>
                <w:rFonts w:cstheme="minorHAnsi"/>
                <w:color w:val="auto"/>
              </w:rPr>
              <w:t>-</w:t>
            </w:r>
          </w:p>
        </w:tc>
        <w:tc>
          <w:tcPr>
            <w:tcW w:w="1443" w:type="dxa"/>
          </w:tcPr>
          <w:p w14:paraId="73E87A87" w14:textId="0DA20168" w:rsidR="0081042D" w:rsidRPr="00301E7C" w:rsidRDefault="00841FBE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433" w:type="dxa"/>
          </w:tcPr>
          <w:p w14:paraId="38B1889A" w14:textId="10014F72" w:rsidR="0081042D" w:rsidRPr="00301E7C" w:rsidRDefault="00841FBE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C14C38">
              <w:rPr>
                <w:rFonts w:cstheme="minorHAnsi"/>
                <w:color w:val="auto"/>
              </w:rPr>
              <w:t>-</w:t>
            </w:r>
          </w:p>
        </w:tc>
        <w:tc>
          <w:tcPr>
            <w:tcW w:w="1312" w:type="dxa"/>
          </w:tcPr>
          <w:p w14:paraId="0DD243A8" w14:textId="38B23AA7" w:rsidR="0081042D" w:rsidRPr="00301E7C" w:rsidRDefault="00841FBE" w:rsidP="00841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</w:tr>
      <w:tr w:rsidR="0081042D" w14:paraId="739F3064" w14:textId="77777777" w:rsidTr="00841FBE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8B63327" w14:textId="46335F11" w:rsidR="0081042D" w:rsidRPr="00490FAC" w:rsidRDefault="00490FAC" w:rsidP="00841FBE">
            <w:pPr>
              <w:jc w:val="center"/>
              <w:rPr>
                <w:rFonts w:cstheme="minorHAnsi"/>
              </w:rPr>
            </w:pPr>
            <w:r w:rsidRPr="00490FAC">
              <w:rPr>
                <w:rFonts w:cstheme="minorHAnsi"/>
              </w:rPr>
              <w:t>Transporte</w:t>
            </w:r>
          </w:p>
        </w:tc>
        <w:tc>
          <w:tcPr>
            <w:tcW w:w="965" w:type="dxa"/>
          </w:tcPr>
          <w:p w14:paraId="70D51F74" w14:textId="05CB59CF" w:rsidR="0081042D" w:rsidRPr="003932AB" w:rsidRDefault="00841FBE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443" w:type="dxa"/>
          </w:tcPr>
          <w:p w14:paraId="3B249F80" w14:textId="65411A7C" w:rsidR="0081042D" w:rsidRPr="00301E7C" w:rsidRDefault="00841FBE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1</w:t>
            </w:r>
            <w:proofErr w:type="gramEnd"/>
          </w:p>
        </w:tc>
        <w:tc>
          <w:tcPr>
            <w:tcW w:w="1433" w:type="dxa"/>
          </w:tcPr>
          <w:p w14:paraId="0707BCCF" w14:textId="1D5191EC" w:rsidR="0081042D" w:rsidRPr="00301E7C" w:rsidRDefault="00841FBE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C14C38">
              <w:rPr>
                <w:rFonts w:cstheme="minorHAnsi"/>
                <w:color w:val="auto"/>
              </w:rPr>
              <w:t>-</w:t>
            </w:r>
          </w:p>
        </w:tc>
        <w:tc>
          <w:tcPr>
            <w:tcW w:w="1312" w:type="dxa"/>
          </w:tcPr>
          <w:p w14:paraId="4EE2F35E" w14:textId="2880F009" w:rsidR="0081042D" w:rsidRPr="00301E7C" w:rsidRDefault="00841FBE" w:rsidP="00841F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gramStart"/>
            <w:r>
              <w:rPr>
                <w:rFonts w:cstheme="minorHAnsi"/>
                <w:color w:val="auto"/>
              </w:rPr>
              <w:t>2</w:t>
            </w:r>
            <w:proofErr w:type="gramEnd"/>
          </w:p>
        </w:tc>
      </w:tr>
    </w:tbl>
    <w:p w14:paraId="291E4E2F" w14:textId="77777777" w:rsidR="0081042D" w:rsidRDefault="0081042D" w:rsidP="00841FBE">
      <w:pPr>
        <w:spacing w:after="0" w:line="240" w:lineRule="auto"/>
        <w:jc w:val="center"/>
        <w:rPr>
          <w:rFonts w:cstheme="minorHAnsi"/>
        </w:rPr>
      </w:pPr>
    </w:p>
    <w:p w14:paraId="05800F9D" w14:textId="77777777" w:rsidR="0081042D" w:rsidRDefault="0081042D" w:rsidP="00C00D88">
      <w:pPr>
        <w:spacing w:after="0" w:line="240" w:lineRule="auto"/>
        <w:jc w:val="both"/>
        <w:rPr>
          <w:rFonts w:cstheme="minorHAnsi"/>
        </w:rPr>
      </w:pPr>
    </w:p>
    <w:p w14:paraId="1FA0000D" w14:textId="12C174C3" w:rsidR="0010321A" w:rsidRDefault="001A3B72" w:rsidP="00F00AED">
      <w:pPr>
        <w:spacing w:before="60" w:after="60" w:line="360" w:lineRule="auto"/>
        <w:ind w:firstLine="851"/>
        <w:jc w:val="both"/>
        <w:rPr>
          <w:rFonts w:cstheme="minorHAnsi"/>
        </w:rPr>
      </w:pPr>
      <w:r w:rsidRPr="000B2B97">
        <w:rPr>
          <w:rFonts w:cstheme="minorHAnsi"/>
        </w:rPr>
        <w:t>Em r</w:t>
      </w:r>
      <w:r w:rsidR="003168F5" w:rsidRPr="000B2B97">
        <w:rPr>
          <w:rFonts w:cstheme="minorHAnsi"/>
        </w:rPr>
        <w:t>elação às prestadoras e co</w:t>
      </w:r>
      <w:r w:rsidR="00875101">
        <w:rPr>
          <w:rFonts w:cstheme="minorHAnsi"/>
        </w:rPr>
        <w:t>ncessionárias mais demandadas nesta</w:t>
      </w:r>
      <w:r w:rsidR="003168F5" w:rsidRPr="000B2B97">
        <w:rPr>
          <w:rFonts w:cstheme="minorHAnsi"/>
        </w:rPr>
        <w:t xml:space="preserve"> Ouvi</w:t>
      </w:r>
      <w:r w:rsidR="00F00AED">
        <w:rPr>
          <w:rFonts w:cstheme="minorHAnsi"/>
        </w:rPr>
        <w:t>doria, temos o</w:t>
      </w:r>
      <w:r w:rsidR="003B4B44">
        <w:rPr>
          <w:rFonts w:cstheme="minorHAnsi"/>
        </w:rPr>
        <w:t>s</w:t>
      </w:r>
      <w:r w:rsidR="00F00AED">
        <w:rPr>
          <w:rFonts w:cstheme="minorHAnsi"/>
        </w:rPr>
        <w:t xml:space="preserve"> seguinte</w:t>
      </w:r>
      <w:r w:rsidR="003B4B44">
        <w:rPr>
          <w:rFonts w:cstheme="minorHAnsi"/>
        </w:rPr>
        <w:t>s</w:t>
      </w:r>
      <w:r w:rsidR="00F00AED">
        <w:rPr>
          <w:rFonts w:cstheme="minorHAnsi"/>
        </w:rPr>
        <w:t xml:space="preserve"> gráfico</w:t>
      </w:r>
      <w:r w:rsidR="003B4B44">
        <w:rPr>
          <w:rFonts w:cstheme="minorHAnsi"/>
        </w:rPr>
        <w:t>s</w:t>
      </w:r>
      <w:r w:rsidR="00F00AED">
        <w:rPr>
          <w:rFonts w:cstheme="minorHAnsi"/>
        </w:rPr>
        <w:t>:</w:t>
      </w:r>
    </w:p>
    <w:p w14:paraId="7E9ADFB8" w14:textId="77777777" w:rsidR="0010321A" w:rsidRDefault="0010321A" w:rsidP="00F00AED">
      <w:pPr>
        <w:spacing w:after="0" w:line="240" w:lineRule="auto"/>
        <w:jc w:val="both"/>
        <w:rPr>
          <w:rFonts w:cstheme="minorHAnsi"/>
        </w:rPr>
      </w:pPr>
    </w:p>
    <w:p w14:paraId="78B34849" w14:textId="7C45FD95" w:rsidR="00F31534" w:rsidRDefault="001E02E4" w:rsidP="00D047C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  <w:lang w:eastAsia="pt-BR"/>
        </w:rPr>
        <w:lastRenderedPageBreak/>
        <w:drawing>
          <wp:inline distT="0" distB="0" distL="0" distR="0" wp14:anchorId="7D5B446B" wp14:editId="2B892C79">
            <wp:extent cx="4557370" cy="2699309"/>
            <wp:effectExtent l="0" t="0" r="15240" b="2540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7960772" w14:textId="77777777" w:rsidR="003C2BF5" w:rsidRDefault="003C2BF5" w:rsidP="003C2BF5">
      <w:pPr>
        <w:spacing w:beforeLines="60" w:before="144" w:afterLines="60" w:after="144" w:line="360" w:lineRule="auto"/>
        <w:jc w:val="both"/>
        <w:rPr>
          <w:rFonts w:cstheme="minorHAnsi"/>
        </w:rPr>
      </w:pPr>
    </w:p>
    <w:p w14:paraId="32E8FEFB" w14:textId="54351691" w:rsidR="003C2BF5" w:rsidRDefault="003C2BF5" w:rsidP="00123D50">
      <w:pPr>
        <w:spacing w:beforeLines="60" w:before="144" w:afterLines="60" w:after="144" w:line="360" w:lineRule="auto"/>
        <w:jc w:val="center"/>
        <w:rPr>
          <w:rFonts w:cstheme="minorHAnsi"/>
        </w:rPr>
      </w:pPr>
      <w:r>
        <w:rPr>
          <w:rFonts w:cstheme="minorHAnsi"/>
          <w:noProof/>
          <w:lang w:eastAsia="pt-BR"/>
        </w:rPr>
        <w:drawing>
          <wp:inline distT="0" distB="0" distL="0" distR="0" wp14:anchorId="3A03E5D0" wp14:editId="5F9BD034">
            <wp:extent cx="4557370" cy="2699309"/>
            <wp:effectExtent l="0" t="0" r="15240" b="2540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F05646C" w14:textId="226933FF" w:rsidR="00F00AED" w:rsidRDefault="00116B3F" w:rsidP="00F00AED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 w:rsidRPr="008E5748">
        <w:rPr>
          <w:rFonts w:cstheme="minorHAnsi"/>
        </w:rPr>
        <w:t>Em relação ao retorno aos usuários, todas as demandas foram re</w:t>
      </w:r>
      <w:r w:rsidR="00D047CA">
        <w:rPr>
          <w:rFonts w:cstheme="minorHAnsi"/>
        </w:rPr>
        <w:t>spondidas</w:t>
      </w:r>
      <w:r w:rsidR="005878A1">
        <w:rPr>
          <w:rFonts w:cstheme="minorHAnsi"/>
        </w:rPr>
        <w:t xml:space="preserve"> </w:t>
      </w:r>
      <w:r w:rsidR="00D047CA">
        <w:rPr>
          <w:rFonts w:cstheme="minorHAnsi"/>
        </w:rPr>
        <w:t>dentro do</w:t>
      </w:r>
      <w:r w:rsidR="007B1532" w:rsidRPr="008E5748">
        <w:rPr>
          <w:rFonts w:cstheme="minorHAnsi"/>
        </w:rPr>
        <w:t xml:space="preserve">o prazo legal de 30 </w:t>
      </w:r>
      <w:r w:rsidR="00875101">
        <w:rPr>
          <w:rFonts w:cstheme="minorHAnsi"/>
        </w:rPr>
        <w:t xml:space="preserve">(trinta) </w:t>
      </w:r>
      <w:r w:rsidR="007B1532" w:rsidRPr="008E5748">
        <w:rPr>
          <w:rFonts w:cstheme="minorHAnsi"/>
        </w:rPr>
        <w:t>dias, previsto na Lei n° 13.460/2017</w:t>
      </w:r>
      <w:r w:rsidRPr="008E5748">
        <w:rPr>
          <w:rFonts w:cstheme="minorHAnsi"/>
        </w:rPr>
        <w:t xml:space="preserve">. </w:t>
      </w:r>
    </w:p>
    <w:p w14:paraId="399FC203" w14:textId="2E705AF4" w:rsidR="00F00AED" w:rsidRDefault="003B4B44" w:rsidP="00F00AED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 w:rsidRPr="009F0B14">
        <w:rPr>
          <w:rFonts w:cstheme="minorHAnsi"/>
          <w:b/>
        </w:rPr>
        <w:t>A</w:t>
      </w:r>
      <w:r>
        <w:rPr>
          <w:rFonts w:cstheme="minorHAnsi"/>
          <w:b/>
        </w:rPr>
        <w:t xml:space="preserve"> maioria das</w:t>
      </w:r>
      <w:r w:rsidRPr="009F0B14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demandas </w:t>
      </w:r>
      <w:r w:rsidRPr="009F0B14">
        <w:rPr>
          <w:rFonts w:cstheme="minorHAnsi"/>
          <w:b/>
        </w:rPr>
        <w:t xml:space="preserve">recebidas </w:t>
      </w:r>
      <w:r>
        <w:rPr>
          <w:rFonts w:cstheme="minorHAnsi"/>
          <w:b/>
        </w:rPr>
        <w:t>diz respeito</w:t>
      </w:r>
      <w:r w:rsidR="00796C4D" w:rsidRPr="009F0B14">
        <w:rPr>
          <w:rFonts w:cstheme="minorHAnsi"/>
          <w:b/>
        </w:rPr>
        <w:t xml:space="preserve"> </w:t>
      </w:r>
      <w:r w:rsidR="00EA6226" w:rsidRPr="009F0B14">
        <w:rPr>
          <w:rFonts w:cstheme="minorHAnsi"/>
          <w:b/>
        </w:rPr>
        <w:t>às seguintes temáticas</w:t>
      </w:r>
      <w:r w:rsidR="00EF4486" w:rsidRPr="009F0B14">
        <w:rPr>
          <w:rFonts w:cstheme="minorHAnsi"/>
          <w:b/>
        </w:rPr>
        <w:t>:</w:t>
      </w:r>
    </w:p>
    <w:p w14:paraId="328C2C9E" w14:textId="51CB0153" w:rsidR="00F00AED" w:rsidRDefault="00F00AED" w:rsidP="00A4320C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3B4B44">
        <w:rPr>
          <w:rFonts w:cstheme="minorHAnsi"/>
          <w:b/>
        </w:rPr>
        <w:t>Alta procura por</w:t>
      </w:r>
      <w:r w:rsidR="00055519" w:rsidRPr="00F00AED">
        <w:rPr>
          <w:rFonts w:cstheme="minorHAnsi"/>
          <w:b/>
        </w:rPr>
        <w:t xml:space="preserve"> SAC:</w:t>
      </w:r>
      <w:r w:rsidR="00055519" w:rsidRPr="00F00AED">
        <w:rPr>
          <w:rFonts w:cstheme="minorHAnsi"/>
        </w:rPr>
        <w:t xml:space="preserve"> </w:t>
      </w:r>
      <w:r w:rsidR="000D4EEE" w:rsidRPr="00F00AED">
        <w:rPr>
          <w:rFonts w:cstheme="minorHAnsi"/>
        </w:rPr>
        <w:t xml:space="preserve">Inicialmente, destaca-se </w:t>
      </w:r>
      <w:r w:rsidR="003C2BF5">
        <w:rPr>
          <w:rFonts w:cstheme="minorHAnsi"/>
        </w:rPr>
        <w:t>o elevado</w:t>
      </w:r>
      <w:r w:rsidR="00055519" w:rsidRPr="00F00AED">
        <w:rPr>
          <w:rFonts w:cstheme="minorHAnsi"/>
        </w:rPr>
        <w:t xml:space="preserve"> número de </w:t>
      </w:r>
      <w:r w:rsidR="000D4EEE" w:rsidRPr="00F00AED">
        <w:rPr>
          <w:rFonts w:cstheme="minorHAnsi"/>
        </w:rPr>
        <w:t>usuários</w:t>
      </w:r>
      <w:r w:rsidR="00055519" w:rsidRPr="00F00AED">
        <w:rPr>
          <w:rFonts w:cstheme="minorHAnsi"/>
        </w:rPr>
        <w:t xml:space="preserve"> que</w:t>
      </w:r>
      <w:r w:rsidR="00875101">
        <w:rPr>
          <w:rFonts w:cstheme="minorHAnsi"/>
        </w:rPr>
        <w:t xml:space="preserve"> telefonaram</w:t>
      </w:r>
      <w:r w:rsidR="000D4EEE" w:rsidRPr="00F00AED">
        <w:rPr>
          <w:rFonts w:cstheme="minorHAnsi"/>
        </w:rPr>
        <w:t xml:space="preserve"> para esta Agência Reguladora acreditando tratar-se da </w:t>
      </w:r>
      <w:proofErr w:type="gramStart"/>
      <w:r w:rsidR="000D4EEE" w:rsidRPr="00F00AED">
        <w:rPr>
          <w:rFonts w:cstheme="minorHAnsi"/>
        </w:rPr>
        <w:t>prestadora/concessionária</w:t>
      </w:r>
      <w:proofErr w:type="gramEnd"/>
      <w:r w:rsidR="000D4EEE" w:rsidRPr="00F00AED">
        <w:rPr>
          <w:rFonts w:cstheme="minorHAnsi"/>
        </w:rPr>
        <w:t xml:space="preserve"> </w:t>
      </w:r>
      <w:r w:rsidR="003C2BF5">
        <w:rPr>
          <w:rFonts w:cstheme="minorHAnsi"/>
        </w:rPr>
        <w:t>ou afirmando que não localizaram o telefone de contato</w:t>
      </w:r>
      <w:r w:rsidR="00447336">
        <w:rPr>
          <w:rFonts w:cstheme="minorHAnsi"/>
        </w:rPr>
        <w:t xml:space="preserve"> nas faturas</w:t>
      </w:r>
      <w:r w:rsidR="003C2BF5">
        <w:rPr>
          <w:rFonts w:cstheme="minorHAnsi"/>
        </w:rPr>
        <w:t xml:space="preserve">. As </w:t>
      </w:r>
      <w:proofErr w:type="gramStart"/>
      <w:r w:rsidR="003C2BF5">
        <w:rPr>
          <w:rFonts w:cstheme="minorHAnsi"/>
        </w:rPr>
        <w:t>prestadoras/concessionárias</w:t>
      </w:r>
      <w:proofErr w:type="gramEnd"/>
      <w:r w:rsidR="003C2BF5">
        <w:rPr>
          <w:rFonts w:cstheme="minorHAnsi"/>
        </w:rPr>
        <w:t xml:space="preserve"> mais demandas continuam sendo o SAMAE Blumenau, a CASAN, a Guabiruba Saneamento e </w:t>
      </w:r>
      <w:r w:rsidR="000D4EEE" w:rsidRPr="00F00AED">
        <w:rPr>
          <w:rFonts w:cstheme="minorHAnsi"/>
        </w:rPr>
        <w:t xml:space="preserve">a </w:t>
      </w:r>
      <w:proofErr w:type="spellStart"/>
      <w:r w:rsidR="000D4EEE" w:rsidRPr="00F00AED">
        <w:rPr>
          <w:rFonts w:cstheme="minorHAnsi"/>
        </w:rPr>
        <w:t>Pomerwasser</w:t>
      </w:r>
      <w:proofErr w:type="spellEnd"/>
      <w:r w:rsidR="000D4EEE" w:rsidRPr="00F00AED">
        <w:rPr>
          <w:rFonts w:cstheme="minorHAnsi"/>
        </w:rPr>
        <w:t>.</w:t>
      </w:r>
      <w:r w:rsidR="00447336">
        <w:rPr>
          <w:rFonts w:cstheme="minorHAnsi"/>
        </w:rPr>
        <w:t xml:space="preserve"> Ademais</w:t>
      </w:r>
      <w:r w:rsidR="003C2BF5">
        <w:rPr>
          <w:rFonts w:cstheme="minorHAnsi"/>
        </w:rPr>
        <w:t xml:space="preserve">, neste último trimestre, </w:t>
      </w:r>
      <w:r w:rsidR="00447336">
        <w:rPr>
          <w:rFonts w:cstheme="minorHAnsi"/>
        </w:rPr>
        <w:t>o SAMAE Brusque</w:t>
      </w:r>
      <w:r w:rsidR="00447336">
        <w:rPr>
          <w:rFonts w:cstheme="minorHAnsi"/>
        </w:rPr>
        <w:t xml:space="preserve"> </w:t>
      </w:r>
      <w:r w:rsidR="003C2BF5">
        <w:rPr>
          <w:rFonts w:cstheme="minorHAnsi"/>
        </w:rPr>
        <w:t xml:space="preserve">juntou-se ao rol de </w:t>
      </w:r>
      <w:proofErr w:type="gramStart"/>
      <w:r w:rsidR="003C2BF5">
        <w:rPr>
          <w:rFonts w:cstheme="minorHAnsi"/>
        </w:rPr>
        <w:t>prestadoras/concessionárias</w:t>
      </w:r>
      <w:proofErr w:type="gramEnd"/>
      <w:r w:rsidR="003C2BF5">
        <w:rPr>
          <w:rFonts w:cstheme="minorHAnsi"/>
        </w:rPr>
        <w:t xml:space="preserve"> mais demandadas, especialmente em razão de cobranças indevidas</w:t>
      </w:r>
      <w:r w:rsidR="00A4320C">
        <w:rPr>
          <w:rFonts w:cstheme="minorHAnsi"/>
        </w:rPr>
        <w:t xml:space="preserve"> de contribuições</w:t>
      </w:r>
      <w:r w:rsidR="003C2BF5">
        <w:rPr>
          <w:rFonts w:cstheme="minorHAnsi"/>
        </w:rPr>
        <w:t xml:space="preserve"> nas faturas do mês de dezembro. Em contato </w:t>
      </w:r>
      <w:r w:rsidR="003C2BF5">
        <w:rPr>
          <w:rFonts w:cstheme="minorHAnsi"/>
        </w:rPr>
        <w:lastRenderedPageBreak/>
        <w:t xml:space="preserve">com a prestadora, </w:t>
      </w:r>
      <w:r w:rsidR="00447336">
        <w:rPr>
          <w:rFonts w:cstheme="minorHAnsi"/>
        </w:rPr>
        <w:t xml:space="preserve">nos </w:t>
      </w:r>
      <w:r w:rsidR="003C2BF5">
        <w:rPr>
          <w:rFonts w:cstheme="minorHAnsi"/>
        </w:rPr>
        <w:t xml:space="preserve">foi informado que um erro na migração de sistema teria ocasionado </w:t>
      </w:r>
      <w:proofErr w:type="gramStart"/>
      <w:r w:rsidR="003C2BF5">
        <w:rPr>
          <w:rFonts w:cstheme="minorHAnsi"/>
        </w:rPr>
        <w:t>as</w:t>
      </w:r>
      <w:proofErr w:type="gramEnd"/>
      <w:r w:rsidR="003C2BF5">
        <w:rPr>
          <w:rFonts w:cstheme="minorHAnsi"/>
        </w:rPr>
        <w:t xml:space="preserve"> cobranças indevidas nas faturas e que </w:t>
      </w:r>
      <w:r w:rsidR="00447336">
        <w:rPr>
          <w:rFonts w:cstheme="minorHAnsi"/>
        </w:rPr>
        <w:t>realizariam</w:t>
      </w:r>
      <w:r w:rsidR="003C2BF5">
        <w:rPr>
          <w:rFonts w:cstheme="minorHAnsi"/>
        </w:rPr>
        <w:t xml:space="preserve"> a correção e emissão de novas faturas. </w:t>
      </w:r>
      <w:r w:rsidR="003B4B44">
        <w:rPr>
          <w:rFonts w:cstheme="minorHAnsi"/>
        </w:rPr>
        <w:t xml:space="preserve">Em razão disso, </w:t>
      </w:r>
      <w:r w:rsidR="00A4320C">
        <w:rPr>
          <w:rFonts w:cstheme="minorHAnsi"/>
        </w:rPr>
        <w:t xml:space="preserve">encontra-se em andamento nesta Ouvidoria o estudo </w:t>
      </w:r>
      <w:r w:rsidR="002D2750">
        <w:rPr>
          <w:rFonts w:cstheme="minorHAnsi"/>
        </w:rPr>
        <w:t xml:space="preserve">das faturas e dos </w:t>
      </w:r>
      <w:r w:rsidR="002D2750" w:rsidRPr="002D2750">
        <w:rPr>
          <w:rFonts w:cstheme="minorHAnsi"/>
          <w:i/>
        </w:rPr>
        <w:t>sites</w:t>
      </w:r>
      <w:r w:rsidR="002D2750">
        <w:rPr>
          <w:rFonts w:cstheme="minorHAnsi"/>
        </w:rPr>
        <w:t xml:space="preserve"> das </w:t>
      </w:r>
      <w:proofErr w:type="gramStart"/>
      <w:r w:rsidR="002D2750">
        <w:rPr>
          <w:rFonts w:cstheme="minorHAnsi"/>
        </w:rPr>
        <w:t>prestadoras/concessionárias</w:t>
      </w:r>
      <w:proofErr w:type="gramEnd"/>
      <w:r w:rsidR="002D2750">
        <w:rPr>
          <w:rFonts w:cstheme="minorHAnsi"/>
        </w:rPr>
        <w:t xml:space="preserve">, a fim de constatar </w:t>
      </w:r>
      <w:r w:rsidR="00A4320C">
        <w:rPr>
          <w:rFonts w:cstheme="minorHAnsi"/>
        </w:rPr>
        <w:t xml:space="preserve">e corrigir </w:t>
      </w:r>
      <w:r w:rsidR="002D2750">
        <w:rPr>
          <w:rFonts w:cstheme="minorHAnsi"/>
        </w:rPr>
        <w:t xml:space="preserve">as falhas de </w:t>
      </w:r>
      <w:r w:rsidR="00A4320C">
        <w:rPr>
          <w:rFonts w:cstheme="minorHAnsi"/>
        </w:rPr>
        <w:t xml:space="preserve">divulgação dos meios de contato, de modo a cumprirem os requisitos mínimos constantes na Resolução Normativa </w:t>
      </w:r>
      <w:r w:rsidR="003B4B44">
        <w:rPr>
          <w:rFonts w:cstheme="minorHAnsi"/>
        </w:rPr>
        <w:t xml:space="preserve">               </w:t>
      </w:r>
      <w:r w:rsidR="00A4320C">
        <w:rPr>
          <w:rFonts w:cstheme="minorHAnsi"/>
        </w:rPr>
        <w:t xml:space="preserve">n. 001/2013. O trabalho completo deve ser finalizado ainda no 1º trimestre de 2025, com a expedição de recomendações às </w:t>
      </w:r>
      <w:proofErr w:type="gramStart"/>
      <w:r w:rsidR="00A4320C">
        <w:rPr>
          <w:rFonts w:cstheme="minorHAnsi"/>
        </w:rPr>
        <w:t>prestadoras/concessionárias</w:t>
      </w:r>
      <w:proofErr w:type="gramEnd"/>
      <w:r w:rsidR="00A4320C">
        <w:rPr>
          <w:rFonts w:cstheme="minorHAnsi"/>
        </w:rPr>
        <w:t xml:space="preserve"> que estiverem em desacordo</w:t>
      </w:r>
      <w:r w:rsidR="00447336">
        <w:rPr>
          <w:rFonts w:cstheme="minorHAnsi"/>
        </w:rPr>
        <w:t xml:space="preserve"> com </w:t>
      </w:r>
      <w:r w:rsidR="003B4B44">
        <w:rPr>
          <w:rFonts w:cstheme="minorHAnsi"/>
        </w:rPr>
        <w:t>a norma regulamentar.</w:t>
      </w:r>
      <w:r w:rsidR="00447336">
        <w:rPr>
          <w:rFonts w:cstheme="minorHAnsi"/>
        </w:rPr>
        <w:t xml:space="preserve"> </w:t>
      </w:r>
    </w:p>
    <w:p w14:paraId="0CD1AB94" w14:textId="62AFF440" w:rsidR="003B4B44" w:rsidRPr="003B4B44" w:rsidRDefault="00F00AED" w:rsidP="003B4B44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921B4D" w:rsidRPr="00F00AED">
        <w:rPr>
          <w:rFonts w:cstheme="minorHAnsi"/>
          <w:b/>
        </w:rPr>
        <w:t xml:space="preserve">Reclamações </w:t>
      </w:r>
      <w:r w:rsidR="009F0B14" w:rsidRPr="00F00AED">
        <w:rPr>
          <w:rFonts w:cstheme="minorHAnsi"/>
          <w:b/>
        </w:rPr>
        <w:t>sobre a</w:t>
      </w:r>
      <w:r w:rsidR="002F37DE" w:rsidRPr="00F00AED">
        <w:rPr>
          <w:rFonts w:cstheme="minorHAnsi"/>
          <w:b/>
        </w:rPr>
        <w:t xml:space="preserve"> dificuldade de contato </w:t>
      </w:r>
      <w:r w:rsidR="002160F3" w:rsidRPr="00F00AED">
        <w:rPr>
          <w:rFonts w:cstheme="minorHAnsi"/>
          <w:b/>
        </w:rPr>
        <w:t>telefônico com o SAMAE</w:t>
      </w:r>
      <w:r w:rsidR="009F0B14" w:rsidRPr="00F00AED">
        <w:rPr>
          <w:rFonts w:cstheme="minorHAnsi"/>
          <w:b/>
        </w:rPr>
        <w:t xml:space="preserve"> Blumenau:</w:t>
      </w:r>
      <w:r w:rsidR="002A0932" w:rsidRPr="00F00AED">
        <w:rPr>
          <w:rFonts w:cstheme="minorHAnsi"/>
        </w:rPr>
        <w:t xml:space="preserve"> </w:t>
      </w:r>
      <w:r w:rsidR="00447336">
        <w:rPr>
          <w:rFonts w:cstheme="minorHAnsi"/>
        </w:rPr>
        <w:t xml:space="preserve">continuamos recebendo </w:t>
      </w:r>
      <w:r w:rsidR="003B4B44">
        <w:rPr>
          <w:rFonts w:cstheme="minorHAnsi"/>
        </w:rPr>
        <w:t>ligações</w:t>
      </w:r>
      <w:r w:rsidR="00447336">
        <w:rPr>
          <w:rFonts w:cstheme="minorHAnsi"/>
        </w:rPr>
        <w:t xml:space="preserve"> diárias de usuários insatisfeitos com o atendimento telefônico e via </w:t>
      </w:r>
      <w:proofErr w:type="spellStart"/>
      <w:r w:rsidR="00447336" w:rsidRPr="00447336">
        <w:rPr>
          <w:rFonts w:cstheme="minorHAnsi"/>
          <w:i/>
        </w:rPr>
        <w:t>Whatsapp</w:t>
      </w:r>
      <w:proofErr w:type="spellEnd"/>
      <w:r w:rsidR="00447336">
        <w:rPr>
          <w:rFonts w:cstheme="minorHAnsi"/>
        </w:rPr>
        <w:t xml:space="preserve"> prestado pelo SAMAE Blumenau. </w:t>
      </w:r>
      <w:r w:rsidR="009F0B14" w:rsidRPr="00F00AED">
        <w:rPr>
          <w:rFonts w:cstheme="minorHAnsi"/>
        </w:rPr>
        <w:t>S</w:t>
      </w:r>
      <w:r w:rsidR="006C1BAC">
        <w:rPr>
          <w:rFonts w:cstheme="minorHAnsi"/>
        </w:rPr>
        <w:t>alientamos que</w:t>
      </w:r>
      <w:r w:rsidR="000D0057">
        <w:rPr>
          <w:rFonts w:cstheme="minorHAnsi"/>
        </w:rPr>
        <w:t xml:space="preserve"> especialmente os</w:t>
      </w:r>
      <w:r w:rsidR="009F0B14" w:rsidRPr="00F00AED">
        <w:rPr>
          <w:rFonts w:cstheme="minorHAnsi"/>
        </w:rPr>
        <w:t xml:space="preserve"> </w:t>
      </w:r>
      <w:r w:rsidR="002F37DE" w:rsidRPr="00F00AED">
        <w:rPr>
          <w:rFonts w:cstheme="minorHAnsi"/>
        </w:rPr>
        <w:t xml:space="preserve">idosos </w:t>
      </w:r>
      <w:r w:rsidR="009F0B14" w:rsidRPr="00F00AED">
        <w:rPr>
          <w:rFonts w:cstheme="minorHAnsi"/>
        </w:rPr>
        <w:t xml:space="preserve">têm relatado dificuldade em utilizar o </w:t>
      </w:r>
      <w:proofErr w:type="spellStart"/>
      <w:proofErr w:type="gramStart"/>
      <w:r w:rsidR="002F37DE" w:rsidRPr="00F00AED">
        <w:rPr>
          <w:rFonts w:cstheme="minorHAnsi"/>
          <w:i/>
        </w:rPr>
        <w:t>WhatsApp</w:t>
      </w:r>
      <w:proofErr w:type="spellEnd"/>
      <w:proofErr w:type="gramEnd"/>
      <w:r w:rsidR="009F0B14" w:rsidRPr="00F00AED">
        <w:rPr>
          <w:rFonts w:cstheme="minorHAnsi"/>
        </w:rPr>
        <w:t xml:space="preserve">, </w:t>
      </w:r>
      <w:r w:rsidR="00283B6D" w:rsidRPr="00F00AED">
        <w:rPr>
          <w:rFonts w:cstheme="minorHAnsi"/>
        </w:rPr>
        <w:t>inviabilizando, assim, o contato com a</w:t>
      </w:r>
      <w:r w:rsidR="009F0B14" w:rsidRPr="00F00AED">
        <w:rPr>
          <w:rFonts w:cstheme="minorHAnsi"/>
        </w:rPr>
        <w:t xml:space="preserve"> prestadora. </w:t>
      </w:r>
      <w:r w:rsidR="000D0057">
        <w:rPr>
          <w:rFonts w:cstheme="minorHAnsi"/>
        </w:rPr>
        <w:t xml:space="preserve">A situação, inclusive, é objeto da </w:t>
      </w:r>
      <w:r w:rsidR="000D0057" w:rsidRPr="000D0057">
        <w:rPr>
          <w:rFonts w:cstheme="minorHAnsi"/>
        </w:rPr>
        <w:t>Notícia de Fato n. 01.2024.00030938-3</w:t>
      </w:r>
      <w:r w:rsidR="000D0057">
        <w:rPr>
          <w:rFonts w:cstheme="minorHAnsi"/>
        </w:rPr>
        <w:t xml:space="preserve">, a qual tramita na 15ª Promotoria de Justiça da Comarca de Blumenau. </w:t>
      </w:r>
      <w:r w:rsidR="000D0057">
        <w:rPr>
          <w:rFonts w:cstheme="minorHAnsi"/>
        </w:rPr>
        <w:t>Por parte desta Ouvidoria, permanecemos registrando as reclamações e cobrando medidas por parte do SAMAE Blumenau</w:t>
      </w:r>
      <w:r w:rsidR="00055519" w:rsidRPr="00F00AED">
        <w:rPr>
          <w:rFonts w:cstheme="minorHAnsi"/>
        </w:rPr>
        <w:t xml:space="preserve">, </w:t>
      </w:r>
      <w:r w:rsidR="00EC6F76" w:rsidRPr="00F00AED">
        <w:rPr>
          <w:rFonts w:cstheme="minorHAnsi"/>
        </w:rPr>
        <w:t>em atenção ao disposto no art. 27 da Resolução Normativa AGIR n. 001/2013</w:t>
      </w:r>
      <w:r w:rsidR="00EC6F76">
        <w:rPr>
          <w:rStyle w:val="Refdenotaderodap"/>
          <w:rFonts w:cstheme="minorHAnsi"/>
        </w:rPr>
        <w:footnoteReference w:id="1"/>
      </w:r>
      <w:r w:rsidR="006C1BAC">
        <w:rPr>
          <w:rFonts w:cstheme="minorHAnsi"/>
        </w:rPr>
        <w:t>;</w:t>
      </w:r>
    </w:p>
    <w:p w14:paraId="0925FAA9" w14:textId="77777777" w:rsidR="003B4B44" w:rsidRDefault="002A0932" w:rsidP="000D0057">
      <w:pPr>
        <w:spacing w:beforeLines="60" w:before="144" w:afterLines="60" w:after="144" w:line="360" w:lineRule="auto"/>
        <w:ind w:firstLine="851"/>
        <w:jc w:val="both"/>
        <w:rPr>
          <w:rFonts w:cstheme="minorHAnsi"/>
          <w:b/>
        </w:rPr>
      </w:pPr>
      <w:r w:rsidRPr="00F00AED">
        <w:rPr>
          <w:rFonts w:cstheme="minorHAnsi"/>
          <w:b/>
        </w:rPr>
        <w:t>Eixos temáticos mais frequentes</w:t>
      </w:r>
      <w:r w:rsidR="003B4B44">
        <w:rPr>
          <w:rFonts w:cstheme="minorHAnsi"/>
          <w:b/>
        </w:rPr>
        <w:t xml:space="preserve"> nas demandas de Ouvidoria</w:t>
      </w:r>
      <w:r w:rsidRPr="00F00AED">
        <w:rPr>
          <w:rFonts w:cstheme="minorHAnsi"/>
          <w:b/>
        </w:rPr>
        <w:t>:</w:t>
      </w:r>
    </w:p>
    <w:p w14:paraId="55802855" w14:textId="67F46D7E" w:rsidR="000D0057" w:rsidRDefault="003B4B44" w:rsidP="000D0057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>N</w:t>
      </w:r>
      <w:r w:rsidR="000D0057">
        <w:rPr>
          <w:rFonts w:cstheme="minorHAnsi"/>
        </w:rPr>
        <w:t xml:space="preserve">o 4º trimestre de 2024, destacaram-se as demandas referentes </w:t>
      </w:r>
      <w:r w:rsidR="002160F3" w:rsidRPr="00F00AED">
        <w:rPr>
          <w:rFonts w:cstheme="minorHAnsi"/>
        </w:rPr>
        <w:t>à</w:t>
      </w:r>
      <w:r w:rsidR="002F37DE" w:rsidRPr="00F00AED">
        <w:rPr>
          <w:rFonts w:cstheme="minorHAnsi"/>
        </w:rPr>
        <w:t xml:space="preserve"> falta de água</w:t>
      </w:r>
      <w:r>
        <w:rPr>
          <w:rFonts w:cstheme="minorHAnsi"/>
        </w:rPr>
        <w:t xml:space="preserve"> e revisão de faturas</w:t>
      </w:r>
      <w:r w:rsidR="002F37DE" w:rsidRPr="00F00AED">
        <w:rPr>
          <w:rFonts w:cstheme="minorHAnsi"/>
        </w:rPr>
        <w:t xml:space="preserve">, </w:t>
      </w:r>
      <w:r w:rsidR="000D0057">
        <w:rPr>
          <w:rFonts w:cstheme="minorHAnsi"/>
        </w:rPr>
        <w:t>esp</w:t>
      </w:r>
      <w:r>
        <w:rPr>
          <w:rFonts w:cstheme="minorHAnsi"/>
        </w:rPr>
        <w:t xml:space="preserve">ecialmente na cidade de Blumenau. </w:t>
      </w:r>
      <w:r w:rsidR="000D0057">
        <w:rPr>
          <w:rFonts w:cstheme="minorHAnsi"/>
        </w:rPr>
        <w:t>Todas a</w:t>
      </w:r>
      <w:r w:rsidR="00283B6D" w:rsidRPr="00F00AED">
        <w:rPr>
          <w:rFonts w:cstheme="minorHAnsi"/>
        </w:rPr>
        <w:t>s reclamações foram encaminha</w:t>
      </w:r>
      <w:r w:rsidR="002160F3" w:rsidRPr="00F00AED">
        <w:rPr>
          <w:rFonts w:cstheme="minorHAnsi"/>
        </w:rPr>
        <w:t>da</w:t>
      </w:r>
      <w:r w:rsidR="00283B6D" w:rsidRPr="00F00AED">
        <w:rPr>
          <w:rFonts w:cstheme="minorHAnsi"/>
        </w:rPr>
        <w:t xml:space="preserve">s </w:t>
      </w:r>
      <w:r w:rsidR="000D0057">
        <w:rPr>
          <w:rFonts w:cstheme="minorHAnsi"/>
        </w:rPr>
        <w:t xml:space="preserve">aos setores competentes das </w:t>
      </w:r>
      <w:proofErr w:type="gramStart"/>
      <w:r w:rsidR="000D0057">
        <w:rPr>
          <w:rFonts w:cstheme="minorHAnsi"/>
        </w:rPr>
        <w:t>prestadoras</w:t>
      </w:r>
      <w:r w:rsidR="009A7D3B">
        <w:rPr>
          <w:rFonts w:cstheme="minorHAnsi"/>
        </w:rPr>
        <w:t>/concessionárias</w:t>
      </w:r>
      <w:proofErr w:type="gramEnd"/>
      <w:r w:rsidR="000D0057">
        <w:rPr>
          <w:rFonts w:cstheme="minorHAnsi"/>
        </w:rPr>
        <w:t xml:space="preserve">, </w:t>
      </w:r>
      <w:r w:rsidR="002A0932" w:rsidRPr="00F00AED">
        <w:rPr>
          <w:rFonts w:cstheme="minorHAnsi"/>
        </w:rPr>
        <w:t>mantendo-se o acompanhamento até a resolução das demandas.</w:t>
      </w:r>
      <w:r w:rsidR="00283B6D" w:rsidRPr="00F00AED">
        <w:rPr>
          <w:rFonts w:cstheme="minorHAnsi"/>
        </w:rPr>
        <w:t xml:space="preserve"> </w:t>
      </w:r>
      <w:r w:rsidR="00F54788" w:rsidRPr="00F00AED">
        <w:rPr>
          <w:rFonts w:cstheme="minorHAnsi"/>
        </w:rPr>
        <w:t xml:space="preserve"> </w:t>
      </w:r>
    </w:p>
    <w:p w14:paraId="0837D2B0" w14:textId="106C2F97" w:rsidR="00F00AED" w:rsidRPr="002A0932" w:rsidRDefault="00C5383E" w:rsidP="00A04FB8">
      <w:pPr>
        <w:spacing w:before="60" w:after="60" w:line="360" w:lineRule="auto"/>
        <w:ind w:firstLine="851"/>
        <w:rPr>
          <w:rFonts w:cstheme="minorHAnsi"/>
          <w:b/>
        </w:rPr>
      </w:pPr>
      <w:r w:rsidRPr="009D3F4C">
        <w:rPr>
          <w:rFonts w:cstheme="minorHAnsi"/>
          <w:b/>
        </w:rPr>
        <w:t>Informações sobre os processos da Ouvidoria</w:t>
      </w:r>
      <w:r w:rsidR="009D3F4C" w:rsidRPr="009D3F4C">
        <w:rPr>
          <w:rFonts w:cstheme="minorHAnsi"/>
          <w:b/>
        </w:rPr>
        <w:t xml:space="preserve"> no </w:t>
      </w:r>
      <w:r w:rsidR="000D0057">
        <w:rPr>
          <w:rFonts w:cstheme="minorHAnsi"/>
          <w:b/>
        </w:rPr>
        <w:t>4</w:t>
      </w:r>
      <w:r w:rsidR="00283B6D">
        <w:rPr>
          <w:rFonts w:cstheme="minorHAnsi"/>
          <w:b/>
          <w:sz w:val="24"/>
        </w:rPr>
        <w:t xml:space="preserve">º </w:t>
      </w:r>
      <w:r w:rsidR="009D3F4C" w:rsidRPr="009D3F4C">
        <w:rPr>
          <w:rFonts w:cstheme="minorHAnsi"/>
          <w:b/>
        </w:rPr>
        <w:t>Trimestre de 202</w:t>
      </w:r>
      <w:r w:rsidR="00B64BD4">
        <w:rPr>
          <w:rFonts w:cstheme="minorHAnsi"/>
          <w:b/>
        </w:rPr>
        <w:t>4</w:t>
      </w:r>
      <w:r w:rsidR="009D3F4C" w:rsidRPr="009D3F4C">
        <w:rPr>
          <w:rFonts w:cstheme="minorHAnsi"/>
          <w:b/>
        </w:rPr>
        <w:t>:</w:t>
      </w:r>
    </w:p>
    <w:p w14:paraId="3EC78292" w14:textId="5FAB9C6B" w:rsidR="000D0057" w:rsidRDefault="00BB3072" w:rsidP="000D0057">
      <w:pPr>
        <w:spacing w:before="60" w:after="60" w:line="360" w:lineRule="auto"/>
        <w:ind w:firstLine="851"/>
        <w:jc w:val="both"/>
      </w:pPr>
      <w:r w:rsidRPr="002538A7">
        <w:t>Neste</w:t>
      </w:r>
      <w:r w:rsidR="00F13455">
        <w:t xml:space="preserve"> </w:t>
      </w:r>
      <w:r w:rsidR="000D0057">
        <w:t>4</w:t>
      </w:r>
      <w:r w:rsidR="00A04FB8">
        <w:t>º</w:t>
      </w:r>
      <w:r w:rsidRPr="00580B88">
        <w:t xml:space="preserve"> trimestre</w:t>
      </w:r>
      <w:r w:rsidRPr="002538A7">
        <w:t xml:space="preserve"> de 202</w:t>
      </w:r>
      <w:r w:rsidR="006F5896">
        <w:t>4</w:t>
      </w:r>
      <w:r w:rsidR="000D0057">
        <w:t xml:space="preserve">, foram iniciados </w:t>
      </w:r>
      <w:proofErr w:type="gramStart"/>
      <w:r w:rsidR="000D0057">
        <w:t>3</w:t>
      </w:r>
      <w:proofErr w:type="gramEnd"/>
      <w:r w:rsidR="00FF33CC">
        <w:t xml:space="preserve"> </w:t>
      </w:r>
      <w:r w:rsidR="000D0057">
        <w:t>(três</w:t>
      </w:r>
      <w:r w:rsidR="00A04FB8">
        <w:t xml:space="preserve">) </w:t>
      </w:r>
      <w:r w:rsidR="00FF33CC">
        <w:t xml:space="preserve">processos administrativos de ouvidoria, </w:t>
      </w:r>
      <w:r w:rsidR="000D0057">
        <w:t xml:space="preserve">sendo que 2 (dois) consistem em recurso administrativo para revisão de faturas. </w:t>
      </w:r>
    </w:p>
    <w:p w14:paraId="3886D7CB" w14:textId="399CDC30" w:rsidR="00A04FB8" w:rsidRDefault="00A04FB8" w:rsidP="00A04FB8">
      <w:pPr>
        <w:spacing w:before="60" w:after="60" w:line="360" w:lineRule="auto"/>
        <w:ind w:firstLine="851"/>
        <w:jc w:val="both"/>
      </w:pPr>
      <w:r>
        <w:t>Atualmente</w:t>
      </w:r>
      <w:r w:rsidR="000D0057">
        <w:t xml:space="preserve"> </w:t>
      </w:r>
      <w:proofErr w:type="gramStart"/>
      <w:r w:rsidR="000D0057">
        <w:t>encontram-se</w:t>
      </w:r>
      <w:proofErr w:type="gramEnd"/>
      <w:r w:rsidR="00C72B82">
        <w:t xml:space="preserve"> em andamento </w:t>
      </w:r>
      <w:r w:rsidR="00601971">
        <w:t>17</w:t>
      </w:r>
      <w:r w:rsidR="00C72B82" w:rsidRPr="00A24A80">
        <w:t xml:space="preserve"> </w:t>
      </w:r>
      <w:r w:rsidR="00601971">
        <w:t>(dezessete</w:t>
      </w:r>
      <w:r>
        <w:t xml:space="preserve">) </w:t>
      </w:r>
      <w:r w:rsidR="00C72B82" w:rsidRPr="00A24A80">
        <w:t>processos</w:t>
      </w:r>
      <w:r w:rsidR="002A0932">
        <w:t xml:space="preserve"> administrativos de ouvidoria</w:t>
      </w:r>
      <w:r>
        <w:t>, cujo andamento encontra-se descrito a seguir</w:t>
      </w:r>
      <w:r w:rsidR="00C72B82" w:rsidRPr="00A24A80">
        <w:t>:</w:t>
      </w:r>
    </w:p>
    <w:p w14:paraId="6E2583AF" w14:textId="2C19726E" w:rsidR="00A04FB8" w:rsidRDefault="00A04FB8" w:rsidP="00A04FB8">
      <w:pPr>
        <w:spacing w:before="60" w:after="60" w:line="360" w:lineRule="auto"/>
        <w:ind w:firstLine="851"/>
        <w:jc w:val="both"/>
      </w:pPr>
      <w:r>
        <w:t>- Aguarda o envio dos r</w:t>
      </w:r>
      <w:r w:rsidR="00E111BD">
        <w:t xml:space="preserve">elatórios </w:t>
      </w:r>
      <w:r w:rsidR="00601971">
        <w:t>do 4</w:t>
      </w:r>
      <w:r>
        <w:t>º trimestre</w:t>
      </w:r>
      <w:r w:rsidR="00E111BD">
        <w:t xml:space="preserve"> das </w:t>
      </w:r>
      <w:proofErr w:type="gramStart"/>
      <w:r w:rsidR="00E111BD">
        <w:t>prestadoras</w:t>
      </w:r>
      <w:r w:rsidR="00D35593">
        <w:t>/concessionárias</w:t>
      </w:r>
      <w:proofErr w:type="gramEnd"/>
      <w:r>
        <w:t xml:space="preserve"> de serviços públicos</w:t>
      </w:r>
      <w:r w:rsidR="00C72B82" w:rsidRPr="00A24A80">
        <w:t xml:space="preserve">: </w:t>
      </w:r>
      <w:r w:rsidR="00E111BD">
        <w:t>11</w:t>
      </w:r>
      <w:r>
        <w:t xml:space="preserve"> (onze)</w:t>
      </w:r>
      <w:r w:rsidR="00A53BB6" w:rsidRPr="00A24A80">
        <w:t>;</w:t>
      </w:r>
    </w:p>
    <w:p w14:paraId="1153EB81" w14:textId="3B23ECCC" w:rsidR="00A04FB8" w:rsidRDefault="00A04FB8" w:rsidP="00A04FB8">
      <w:pPr>
        <w:spacing w:before="60" w:after="60" w:line="360" w:lineRule="auto"/>
        <w:ind w:firstLine="851"/>
        <w:jc w:val="both"/>
      </w:pPr>
      <w:r>
        <w:lastRenderedPageBreak/>
        <w:t xml:space="preserve">- </w:t>
      </w:r>
      <w:r w:rsidR="00E111BD">
        <w:t xml:space="preserve">Acompanhamento das ações por parte da Gerência de Saneamento Básico: </w:t>
      </w:r>
      <w:r>
        <w:t xml:space="preserve">              </w:t>
      </w:r>
      <w:proofErr w:type="gramStart"/>
      <w:r w:rsidR="00601971">
        <w:t>1</w:t>
      </w:r>
      <w:proofErr w:type="gramEnd"/>
      <w:r w:rsidR="00601971">
        <w:t xml:space="preserve"> (um</w:t>
      </w:r>
      <w:r>
        <w:t>)</w:t>
      </w:r>
      <w:r w:rsidR="00E111BD">
        <w:t>;</w:t>
      </w:r>
    </w:p>
    <w:p w14:paraId="108E9C87" w14:textId="0228ED97" w:rsidR="00A04FB8" w:rsidRDefault="00A04FB8" w:rsidP="00A04FB8">
      <w:pPr>
        <w:spacing w:before="60" w:after="60" w:line="360" w:lineRule="auto"/>
        <w:ind w:firstLine="851"/>
        <w:jc w:val="both"/>
      </w:pPr>
      <w:r>
        <w:t xml:space="preserve">- </w:t>
      </w:r>
      <w:r w:rsidR="00601971">
        <w:rPr>
          <w:rFonts w:ascii="Calibri" w:hAnsi="Calibri" w:cs="Calibri"/>
          <w:color w:val="000000"/>
          <w:shd w:val="clear" w:color="auto" w:fill="FFFFFF"/>
        </w:rPr>
        <w:t xml:space="preserve">Aguarda a publicação da ata </w:t>
      </w:r>
      <w:r w:rsidR="00601971">
        <w:rPr>
          <w:rFonts w:ascii="Calibri" w:hAnsi="Calibri" w:cs="Calibri"/>
          <w:color w:val="000000"/>
          <w:shd w:val="clear" w:color="auto" w:fill="FFFFFF"/>
        </w:rPr>
        <w:t xml:space="preserve">de julgamento: </w:t>
      </w:r>
      <w:proofErr w:type="gramStart"/>
      <w:r w:rsidR="00E111BD">
        <w:t>1</w:t>
      </w:r>
      <w:proofErr w:type="gramEnd"/>
      <w:r>
        <w:t xml:space="preserve"> (um)</w:t>
      </w:r>
      <w:r w:rsidR="00E111BD">
        <w:t>;</w:t>
      </w:r>
    </w:p>
    <w:p w14:paraId="4E38E636" w14:textId="5D12588E" w:rsidR="00A04FB8" w:rsidRDefault="00A04FB8" w:rsidP="00A04FB8">
      <w:pPr>
        <w:spacing w:before="60" w:after="60" w:line="360" w:lineRule="auto"/>
        <w:ind w:firstLine="851"/>
        <w:jc w:val="both"/>
      </w:pPr>
      <w:r>
        <w:t xml:space="preserve">- </w:t>
      </w:r>
      <w:r w:rsidR="00601971">
        <w:t xml:space="preserve">Aguarda retorno da prestadora: </w:t>
      </w:r>
      <w:proofErr w:type="gramStart"/>
      <w:r w:rsidR="00601971">
        <w:t>3</w:t>
      </w:r>
      <w:proofErr w:type="gramEnd"/>
      <w:r w:rsidR="00601971">
        <w:t xml:space="preserve"> (três);</w:t>
      </w:r>
    </w:p>
    <w:p w14:paraId="4D22A1E8" w14:textId="27196FF7" w:rsidR="00C72B82" w:rsidRPr="00A24A80" w:rsidRDefault="00A04FB8" w:rsidP="009A7D3B">
      <w:pPr>
        <w:spacing w:before="60" w:after="60" w:line="360" w:lineRule="auto"/>
        <w:ind w:firstLine="851"/>
        <w:jc w:val="both"/>
      </w:pPr>
      <w:r>
        <w:t xml:space="preserve">- </w:t>
      </w:r>
      <w:r w:rsidR="002A0932">
        <w:t>Aguarda</w:t>
      </w:r>
      <w:r w:rsidR="00E111BD">
        <w:t xml:space="preserve"> </w:t>
      </w:r>
      <w:r w:rsidR="00601971">
        <w:t>retorno do usuário</w:t>
      </w:r>
      <w:r w:rsidR="00E111BD">
        <w:t xml:space="preserve">: </w:t>
      </w:r>
      <w:proofErr w:type="gramStart"/>
      <w:r w:rsidR="00E111BD">
        <w:t>1</w:t>
      </w:r>
      <w:proofErr w:type="gramEnd"/>
      <w:r>
        <w:t xml:space="preserve"> (um)</w:t>
      </w:r>
      <w:r w:rsidR="00E111BD">
        <w:t xml:space="preserve">; </w:t>
      </w:r>
    </w:p>
    <w:p w14:paraId="6756502F" w14:textId="15E90D82" w:rsidR="006C1BAC" w:rsidRDefault="00A04FB8" w:rsidP="009A7D3B">
      <w:pPr>
        <w:spacing w:beforeLines="60" w:before="144" w:afterLines="60" w:after="144" w:line="360" w:lineRule="auto"/>
        <w:ind w:firstLine="851"/>
        <w:jc w:val="both"/>
      </w:pPr>
      <w:r>
        <w:t>Neste trimestre</w:t>
      </w:r>
      <w:r w:rsidR="00FF33CC" w:rsidRPr="00FF33CC">
        <w:t xml:space="preserve">, foram </w:t>
      </w:r>
      <w:r w:rsidR="00601971">
        <w:t>encerrados</w:t>
      </w:r>
      <w:r w:rsidR="00C72B82" w:rsidRPr="00FF33CC">
        <w:t xml:space="preserve"> </w:t>
      </w:r>
      <w:proofErr w:type="gramStart"/>
      <w:r w:rsidR="00601971">
        <w:t>2</w:t>
      </w:r>
      <w:proofErr w:type="gramEnd"/>
      <w:r w:rsidR="00601971">
        <w:t xml:space="preserve"> (dois</w:t>
      </w:r>
      <w:r>
        <w:t>)</w:t>
      </w:r>
      <w:r w:rsidR="00C72B82" w:rsidRPr="00FF33CC">
        <w:rPr>
          <w:color w:val="FF0000"/>
        </w:rPr>
        <w:t xml:space="preserve"> </w:t>
      </w:r>
      <w:r w:rsidR="00FF33CC" w:rsidRPr="00FF33CC">
        <w:t>processos</w:t>
      </w:r>
      <w:r w:rsidR="00FF33CC">
        <w:t xml:space="preserve"> administrativos de ouvidoria.</w:t>
      </w:r>
      <w:r w:rsidR="00C72B82">
        <w:t xml:space="preserve"> </w:t>
      </w:r>
    </w:p>
    <w:p w14:paraId="28B7DF3D" w14:textId="77777777" w:rsidR="009A7D3B" w:rsidRDefault="009A7D3B" w:rsidP="009A7D3B">
      <w:pPr>
        <w:spacing w:beforeLines="60" w:before="144" w:afterLines="60" w:after="144" w:line="360" w:lineRule="auto"/>
        <w:ind w:firstLine="851"/>
        <w:jc w:val="both"/>
      </w:pPr>
    </w:p>
    <w:p w14:paraId="0C1E6575" w14:textId="35748B28" w:rsidR="005E33AF" w:rsidRDefault="001B581F" w:rsidP="00AD7F15">
      <w:pPr>
        <w:spacing w:beforeLines="60" w:before="144" w:afterLines="60" w:after="144" w:line="360" w:lineRule="auto"/>
        <w:ind w:firstLine="851"/>
        <w:jc w:val="center"/>
        <w:rPr>
          <w:rFonts w:cstheme="minorHAnsi"/>
          <w:b/>
        </w:rPr>
      </w:pPr>
      <w:r w:rsidRPr="00366A4A">
        <w:rPr>
          <w:rFonts w:cstheme="minorHAnsi"/>
          <w:b/>
        </w:rPr>
        <w:t xml:space="preserve">Seção II – </w:t>
      </w:r>
      <w:r>
        <w:rPr>
          <w:rFonts w:cstheme="minorHAnsi"/>
          <w:b/>
        </w:rPr>
        <w:t xml:space="preserve">Ações Executadas, </w:t>
      </w:r>
      <w:r w:rsidR="00AD7F15">
        <w:rPr>
          <w:rFonts w:cstheme="minorHAnsi"/>
          <w:b/>
        </w:rPr>
        <w:t>Recomendações e</w:t>
      </w:r>
      <w:r w:rsidRPr="00366A4A">
        <w:rPr>
          <w:rFonts w:cstheme="minorHAnsi"/>
          <w:b/>
        </w:rPr>
        <w:t xml:space="preserve"> </w:t>
      </w:r>
      <w:proofErr w:type="gramStart"/>
      <w:r w:rsidRPr="00366A4A">
        <w:rPr>
          <w:rFonts w:cstheme="minorHAnsi"/>
          <w:b/>
        </w:rPr>
        <w:t>Melhorias</w:t>
      </w:r>
      <w:proofErr w:type="gramEnd"/>
    </w:p>
    <w:p w14:paraId="44580DEB" w14:textId="30FBE4AD" w:rsidR="006F2921" w:rsidRDefault="00601971" w:rsidP="00AD7F15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>No 4</w:t>
      </w:r>
      <w:r w:rsidR="00A04FB8">
        <w:rPr>
          <w:rFonts w:cstheme="minorHAnsi"/>
        </w:rPr>
        <w:t xml:space="preserve">º </w:t>
      </w:r>
      <w:r w:rsidR="0052109B" w:rsidRPr="00F04EAF">
        <w:rPr>
          <w:rFonts w:cstheme="minorHAnsi"/>
        </w:rPr>
        <w:t>trimestre</w:t>
      </w:r>
      <w:r w:rsidR="009A7D3B">
        <w:rPr>
          <w:rFonts w:cstheme="minorHAnsi"/>
        </w:rPr>
        <w:t xml:space="preserve"> de 2024</w:t>
      </w:r>
      <w:r w:rsidR="0052109B" w:rsidRPr="00F04EAF">
        <w:rPr>
          <w:rFonts w:cstheme="minorHAnsi"/>
        </w:rPr>
        <w:t xml:space="preserve">, </w:t>
      </w:r>
      <w:r w:rsidR="00996832" w:rsidRPr="00F04EAF">
        <w:rPr>
          <w:rFonts w:cstheme="minorHAnsi"/>
        </w:rPr>
        <w:t xml:space="preserve">destaca-se </w:t>
      </w:r>
      <w:r w:rsidR="0081567F" w:rsidRPr="00F04EAF">
        <w:rPr>
          <w:rFonts w:cstheme="minorHAnsi"/>
        </w:rPr>
        <w:t xml:space="preserve">a </w:t>
      </w:r>
      <w:r w:rsidR="00DF6492">
        <w:rPr>
          <w:rFonts w:cstheme="minorHAnsi"/>
        </w:rPr>
        <w:t xml:space="preserve">atuação desta Ouvidoria </w:t>
      </w:r>
      <w:r w:rsidR="00B33888">
        <w:rPr>
          <w:rFonts w:cstheme="minorHAnsi"/>
        </w:rPr>
        <w:t>na priorização pela</w:t>
      </w:r>
      <w:r w:rsidR="006F2921">
        <w:rPr>
          <w:rFonts w:cstheme="minorHAnsi"/>
        </w:rPr>
        <w:t xml:space="preserve"> prevenção de litígios,</w:t>
      </w:r>
      <w:r w:rsidR="0095047B">
        <w:rPr>
          <w:rFonts w:cstheme="minorHAnsi"/>
        </w:rPr>
        <w:t xml:space="preserve"> </w:t>
      </w:r>
      <w:r w:rsidR="00B33888">
        <w:rPr>
          <w:rFonts w:cstheme="minorHAnsi"/>
        </w:rPr>
        <w:t>solução consensual dos conf</w:t>
      </w:r>
      <w:r w:rsidR="006F2921">
        <w:rPr>
          <w:rFonts w:cstheme="minorHAnsi"/>
        </w:rPr>
        <w:t xml:space="preserve">litos e </w:t>
      </w:r>
      <w:r w:rsidR="00A04FB8">
        <w:rPr>
          <w:rFonts w:cstheme="minorHAnsi"/>
        </w:rPr>
        <w:t xml:space="preserve">busca pela </w:t>
      </w:r>
      <w:r w:rsidR="006F2921">
        <w:rPr>
          <w:rFonts w:cstheme="minorHAnsi"/>
        </w:rPr>
        <w:t xml:space="preserve">celeridade processual, com foco na qualidade do atendimento </w:t>
      </w:r>
      <w:r w:rsidR="0095047B">
        <w:rPr>
          <w:rFonts w:cstheme="minorHAnsi"/>
        </w:rPr>
        <w:t xml:space="preserve">das </w:t>
      </w:r>
      <w:proofErr w:type="gramStart"/>
      <w:r w:rsidR="0095047B">
        <w:rPr>
          <w:rFonts w:cstheme="minorHAnsi"/>
        </w:rPr>
        <w:t>prestadoras/concessionárias</w:t>
      </w:r>
      <w:proofErr w:type="gramEnd"/>
      <w:r w:rsidR="0095047B">
        <w:rPr>
          <w:rFonts w:cstheme="minorHAnsi"/>
        </w:rPr>
        <w:t>, observados os princípios da regularidade, continuidade, efetividade, segurança, atualidade, generalidade, transparência e cortesia, conforme determina o art. 4º da Lei n. 13.460/2017.</w:t>
      </w:r>
    </w:p>
    <w:p w14:paraId="350C5C5B" w14:textId="272F39BC" w:rsidR="006F2921" w:rsidRDefault="006F2921" w:rsidP="0095047B">
      <w:pPr>
        <w:spacing w:beforeLines="60" w:before="144" w:afterLines="60" w:after="144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No que diz respeito à </w:t>
      </w:r>
      <w:r w:rsidRPr="00601971">
        <w:rPr>
          <w:rFonts w:cstheme="minorHAnsi"/>
          <w:b/>
        </w:rPr>
        <w:t>resolução consensual dos conflitos</w:t>
      </w:r>
      <w:r>
        <w:rPr>
          <w:rFonts w:cstheme="minorHAnsi"/>
        </w:rPr>
        <w:t xml:space="preserve">, </w:t>
      </w:r>
      <w:r w:rsidR="00B33888">
        <w:rPr>
          <w:rFonts w:cstheme="minorHAnsi"/>
        </w:rPr>
        <w:t xml:space="preserve">tem-se intensificado o contato </w:t>
      </w:r>
      <w:r w:rsidR="00DF6492">
        <w:rPr>
          <w:rFonts w:cstheme="minorHAnsi"/>
        </w:rPr>
        <w:t>direto com</w:t>
      </w:r>
      <w:r w:rsidR="00B33888">
        <w:rPr>
          <w:rFonts w:cstheme="minorHAnsi"/>
        </w:rPr>
        <w:t xml:space="preserve"> as ouvidorias</w:t>
      </w:r>
      <w:r w:rsidR="00DF6492">
        <w:rPr>
          <w:rFonts w:cstheme="minorHAnsi"/>
        </w:rPr>
        <w:t xml:space="preserve"> </w:t>
      </w:r>
      <w:r w:rsidR="00B33888">
        <w:rPr>
          <w:rFonts w:cstheme="minorHAnsi"/>
        </w:rPr>
        <w:t>d</w:t>
      </w:r>
      <w:r w:rsidR="00DF6492">
        <w:rPr>
          <w:rFonts w:cstheme="minorHAnsi"/>
        </w:rPr>
        <w:t xml:space="preserve">as </w:t>
      </w:r>
      <w:proofErr w:type="gramStart"/>
      <w:r w:rsidR="00DF6492">
        <w:rPr>
          <w:rFonts w:cstheme="minorHAnsi"/>
        </w:rPr>
        <w:t>prestadoras</w:t>
      </w:r>
      <w:r w:rsidR="00B33888">
        <w:rPr>
          <w:rFonts w:cstheme="minorHAnsi"/>
        </w:rPr>
        <w:t>/concessionárias</w:t>
      </w:r>
      <w:proofErr w:type="gramEnd"/>
      <w:r w:rsidR="00B33888">
        <w:rPr>
          <w:rFonts w:cstheme="minorHAnsi"/>
        </w:rPr>
        <w:t>, de modo que a</w:t>
      </w:r>
      <w:r w:rsidR="00DF6492">
        <w:rPr>
          <w:rFonts w:cstheme="minorHAnsi"/>
        </w:rPr>
        <w:t xml:space="preserve"> maioria das demandas </w:t>
      </w:r>
      <w:r w:rsidR="00B33888">
        <w:rPr>
          <w:rFonts w:cstheme="minorHAnsi"/>
        </w:rPr>
        <w:t xml:space="preserve">foi solucionada </w:t>
      </w:r>
      <w:r w:rsidR="00DF6492">
        <w:rPr>
          <w:rFonts w:cstheme="minorHAnsi"/>
        </w:rPr>
        <w:t xml:space="preserve">sem </w:t>
      </w:r>
      <w:r>
        <w:rPr>
          <w:rFonts w:cstheme="minorHAnsi"/>
        </w:rPr>
        <w:t>a necessidade</w:t>
      </w:r>
      <w:r w:rsidR="00DF6492">
        <w:rPr>
          <w:rFonts w:cstheme="minorHAnsi"/>
        </w:rPr>
        <w:t xml:space="preserve"> de abertura de processo administrativ</w:t>
      </w:r>
      <w:r w:rsidR="0095047B">
        <w:rPr>
          <w:rFonts w:cstheme="minorHAnsi"/>
        </w:rPr>
        <w:t>o de ouvidori</w:t>
      </w:r>
      <w:r w:rsidR="00477C1B">
        <w:rPr>
          <w:rFonts w:cstheme="minorHAnsi"/>
        </w:rPr>
        <w:t>a, nos termos do art. 13, inciso VII, da Lei n. 13.460/2017.</w:t>
      </w:r>
    </w:p>
    <w:p w14:paraId="39897779" w14:textId="2032D3F5" w:rsidR="00C91595" w:rsidRDefault="006F2921" w:rsidP="00777089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Quanto à </w:t>
      </w:r>
      <w:r w:rsidRPr="00601971">
        <w:rPr>
          <w:rFonts w:cstheme="minorHAnsi"/>
          <w:b/>
        </w:rPr>
        <w:t>prevenção de litígios</w:t>
      </w:r>
      <w:r>
        <w:rPr>
          <w:rFonts w:cstheme="minorHAnsi"/>
        </w:rPr>
        <w:t>, optamos po</w:t>
      </w:r>
      <w:r w:rsidR="0095047B">
        <w:rPr>
          <w:rFonts w:cstheme="minorHAnsi"/>
        </w:rPr>
        <w:t xml:space="preserve">r adotar uma postura </w:t>
      </w:r>
      <w:r w:rsidR="00601971">
        <w:rPr>
          <w:rFonts w:cstheme="minorHAnsi"/>
        </w:rPr>
        <w:t>ativa</w:t>
      </w:r>
      <w:r w:rsidR="0095047B">
        <w:rPr>
          <w:rFonts w:cstheme="minorHAnsi"/>
        </w:rPr>
        <w:t xml:space="preserve">, </w:t>
      </w:r>
      <w:r>
        <w:rPr>
          <w:rFonts w:cstheme="minorHAnsi"/>
        </w:rPr>
        <w:t xml:space="preserve">atuando junto às </w:t>
      </w:r>
      <w:proofErr w:type="gramStart"/>
      <w:r w:rsidR="0078428B">
        <w:rPr>
          <w:rFonts w:cstheme="minorHAnsi"/>
        </w:rPr>
        <w:t>prestadora</w:t>
      </w:r>
      <w:r w:rsidR="0095047B">
        <w:rPr>
          <w:rFonts w:cstheme="minorHAnsi"/>
        </w:rPr>
        <w:t>s/concessionárias</w:t>
      </w:r>
      <w:proofErr w:type="gramEnd"/>
      <w:r w:rsidR="000F5DAF">
        <w:rPr>
          <w:rFonts w:cstheme="minorHAnsi"/>
        </w:rPr>
        <w:t>,</w:t>
      </w:r>
      <w:r w:rsidR="0095047B">
        <w:rPr>
          <w:rFonts w:cstheme="minorHAnsi"/>
        </w:rPr>
        <w:t xml:space="preserve"> no intuito de </w:t>
      </w:r>
      <w:r>
        <w:rPr>
          <w:rFonts w:cstheme="minorHAnsi"/>
        </w:rPr>
        <w:t>e</w:t>
      </w:r>
      <w:r w:rsidR="0095047B">
        <w:rPr>
          <w:rFonts w:cstheme="minorHAnsi"/>
        </w:rPr>
        <w:t xml:space="preserve">vitar a ocorrência de </w:t>
      </w:r>
      <w:r w:rsidR="000F5DAF">
        <w:rPr>
          <w:rFonts w:cstheme="minorHAnsi"/>
        </w:rPr>
        <w:t>falhas na prestação dos serviços públicos</w:t>
      </w:r>
      <w:r w:rsidR="00477C1B">
        <w:rPr>
          <w:rFonts w:cstheme="minorHAnsi"/>
        </w:rPr>
        <w:t xml:space="preserve">, exercendo, assim, a atribuição conferida no art. 13, inciso II, da Lei </w:t>
      </w:r>
      <w:r w:rsidR="009A7D3B">
        <w:rPr>
          <w:rFonts w:cstheme="minorHAnsi"/>
        </w:rPr>
        <w:t xml:space="preserve">                 </w:t>
      </w:r>
      <w:r w:rsidR="00477C1B">
        <w:rPr>
          <w:rFonts w:cstheme="minorHAnsi"/>
        </w:rPr>
        <w:t>n. 13.460/2017.</w:t>
      </w:r>
      <w:r w:rsidR="0095047B">
        <w:rPr>
          <w:rFonts w:cstheme="minorHAnsi"/>
        </w:rPr>
        <w:t xml:space="preserve"> </w:t>
      </w:r>
      <w:r>
        <w:rPr>
          <w:rFonts w:cstheme="minorHAnsi"/>
        </w:rPr>
        <w:t xml:space="preserve">Nesse sentido, </w:t>
      </w:r>
      <w:r w:rsidR="00601971">
        <w:rPr>
          <w:rFonts w:cstheme="minorHAnsi"/>
        </w:rPr>
        <w:t>expediu-se o Ofício Circular n. 499/2025/OUV/AGIR</w:t>
      </w:r>
      <w:r w:rsidR="00777089">
        <w:rPr>
          <w:rFonts w:cstheme="minorHAnsi"/>
        </w:rPr>
        <w:t xml:space="preserve"> com o</w:t>
      </w:r>
      <w:r w:rsidR="00777089" w:rsidRPr="00777089">
        <w:rPr>
          <w:rFonts w:cstheme="minorHAnsi"/>
        </w:rPr>
        <w:t xml:space="preserve">rientações sobre </w:t>
      </w:r>
      <w:r w:rsidR="00777089">
        <w:rPr>
          <w:rFonts w:cstheme="minorHAnsi"/>
        </w:rPr>
        <w:t xml:space="preserve">as hipóteses em que o </w:t>
      </w:r>
      <w:r w:rsidR="00777089" w:rsidRPr="00777089">
        <w:rPr>
          <w:rFonts w:cstheme="minorHAnsi"/>
        </w:rPr>
        <w:t>corte do fornecimento de água</w:t>
      </w:r>
      <w:r w:rsidR="00777089">
        <w:rPr>
          <w:rFonts w:cstheme="minorHAnsi"/>
        </w:rPr>
        <w:t xml:space="preserve"> é legal </w:t>
      </w:r>
      <w:r w:rsidR="009A7D3B">
        <w:rPr>
          <w:rFonts w:cstheme="minorHAnsi"/>
        </w:rPr>
        <w:t>ou</w:t>
      </w:r>
      <w:r w:rsidR="00777089">
        <w:rPr>
          <w:rFonts w:cstheme="minorHAnsi"/>
        </w:rPr>
        <w:t xml:space="preserve"> ilegal, sobretudo se tratando de débitos pretéritos.  Ademais, continuamos mapeando as </w:t>
      </w:r>
      <w:r w:rsidR="0095047B">
        <w:rPr>
          <w:rFonts w:cstheme="minorHAnsi"/>
        </w:rPr>
        <w:t>falhas nos</w:t>
      </w:r>
      <w:r w:rsidR="00DF6492">
        <w:rPr>
          <w:rFonts w:cstheme="minorHAnsi"/>
        </w:rPr>
        <w:t xml:space="preserve"> serviços de atendimento</w:t>
      </w:r>
      <w:r w:rsidR="00B33888">
        <w:rPr>
          <w:rFonts w:cstheme="minorHAnsi"/>
        </w:rPr>
        <w:t xml:space="preserve"> aos usuários</w:t>
      </w:r>
      <w:r w:rsidR="00DF6492">
        <w:rPr>
          <w:rFonts w:cstheme="minorHAnsi"/>
        </w:rPr>
        <w:t>, a fim de soluc</w:t>
      </w:r>
      <w:r w:rsidR="009B526F">
        <w:rPr>
          <w:rFonts w:cstheme="minorHAnsi"/>
        </w:rPr>
        <w:t>ionar</w:t>
      </w:r>
      <w:r w:rsidR="00B33888">
        <w:rPr>
          <w:rFonts w:cstheme="minorHAnsi"/>
        </w:rPr>
        <w:t xml:space="preserve">, </w:t>
      </w:r>
      <w:r w:rsidR="00477C1B">
        <w:rPr>
          <w:rFonts w:cstheme="minorHAnsi"/>
        </w:rPr>
        <w:t>principalmente,</w:t>
      </w:r>
      <w:r w:rsidR="009B526F">
        <w:rPr>
          <w:rFonts w:cstheme="minorHAnsi"/>
        </w:rPr>
        <w:t xml:space="preserve"> a constante reclamação</w:t>
      </w:r>
      <w:r w:rsidR="00B33888">
        <w:rPr>
          <w:rFonts w:cstheme="minorHAnsi"/>
        </w:rPr>
        <w:t xml:space="preserve"> sobre a dificuldade de contato </w:t>
      </w:r>
      <w:r w:rsidR="0095047B">
        <w:rPr>
          <w:rFonts w:cstheme="minorHAnsi"/>
        </w:rPr>
        <w:t xml:space="preserve">com as prestadoras/concessionárias </w:t>
      </w:r>
      <w:r w:rsidR="00B33888">
        <w:rPr>
          <w:rFonts w:cstheme="minorHAnsi"/>
        </w:rPr>
        <w:t xml:space="preserve">e </w:t>
      </w:r>
      <w:r w:rsidR="0095047B">
        <w:rPr>
          <w:rFonts w:cstheme="minorHAnsi"/>
        </w:rPr>
        <w:t xml:space="preserve">a </w:t>
      </w:r>
      <w:r w:rsidR="00B33888">
        <w:rPr>
          <w:rFonts w:cstheme="minorHAnsi"/>
        </w:rPr>
        <w:t>morosidade na solução das dema</w:t>
      </w:r>
      <w:r w:rsidR="0078428B">
        <w:rPr>
          <w:rFonts w:cstheme="minorHAnsi"/>
        </w:rPr>
        <w:t>ndas</w:t>
      </w:r>
      <w:r w:rsidR="00C91595">
        <w:rPr>
          <w:rFonts w:cstheme="minorHAnsi"/>
        </w:rPr>
        <w:t>.</w:t>
      </w:r>
    </w:p>
    <w:p w14:paraId="3BB351EA" w14:textId="58FA1E37" w:rsidR="00C91595" w:rsidRDefault="000F5DAF" w:rsidP="00C91595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>T</w:t>
      </w:r>
      <w:r w:rsidR="00B33888">
        <w:rPr>
          <w:rFonts w:cstheme="minorHAnsi"/>
        </w:rPr>
        <w:t xml:space="preserve">ambém intensificamos </w:t>
      </w:r>
      <w:r>
        <w:rPr>
          <w:rFonts w:cstheme="minorHAnsi"/>
        </w:rPr>
        <w:t>o envio de avisos</w:t>
      </w:r>
      <w:r w:rsidR="00B33888">
        <w:rPr>
          <w:rFonts w:cstheme="minorHAnsi"/>
        </w:rPr>
        <w:t xml:space="preserve"> às prestadoras/concessionárias </w:t>
      </w:r>
      <w:r w:rsidR="0078428B">
        <w:rPr>
          <w:rFonts w:cstheme="minorHAnsi"/>
        </w:rPr>
        <w:t xml:space="preserve">a respeito dos direitos dos usuários, </w:t>
      </w:r>
      <w:r w:rsidR="009F0B14">
        <w:rPr>
          <w:rFonts w:cstheme="minorHAnsi"/>
        </w:rPr>
        <w:t xml:space="preserve">alertando sobre a </w:t>
      </w:r>
      <w:r w:rsidR="00B33888">
        <w:rPr>
          <w:rFonts w:cstheme="minorHAnsi"/>
        </w:rPr>
        <w:t>possibilidade de abertura de processo administrativo de</w:t>
      </w:r>
      <w:r w:rsidR="009F0B14">
        <w:rPr>
          <w:rFonts w:cstheme="minorHAnsi"/>
        </w:rPr>
        <w:t xml:space="preserve"> ouvidoria e </w:t>
      </w:r>
      <w:r w:rsidR="0095047B">
        <w:rPr>
          <w:rFonts w:cstheme="minorHAnsi"/>
        </w:rPr>
        <w:t xml:space="preserve">de </w:t>
      </w:r>
      <w:r w:rsidR="009F0B14">
        <w:rPr>
          <w:rFonts w:cstheme="minorHAnsi"/>
        </w:rPr>
        <w:t>processo punitivo em caso de descumprimento</w:t>
      </w:r>
      <w:r w:rsidR="00477C1B">
        <w:rPr>
          <w:rFonts w:cstheme="minorHAnsi"/>
        </w:rPr>
        <w:t>, exercendo, também</w:t>
      </w:r>
      <w:r w:rsidR="00C91595">
        <w:rPr>
          <w:rFonts w:cstheme="minorHAnsi"/>
        </w:rPr>
        <w:t>,</w:t>
      </w:r>
      <w:r w:rsidR="00477C1B">
        <w:rPr>
          <w:rFonts w:cstheme="minorHAnsi"/>
        </w:rPr>
        <w:t xml:space="preserve"> as atribuições previstas no art. 13, incisos </w:t>
      </w:r>
      <w:proofErr w:type="gramStart"/>
      <w:r w:rsidR="00477C1B">
        <w:rPr>
          <w:rFonts w:cstheme="minorHAnsi"/>
        </w:rPr>
        <w:t>III,</w:t>
      </w:r>
      <w:proofErr w:type="gramEnd"/>
      <w:r w:rsidR="00477C1B">
        <w:rPr>
          <w:rFonts w:cstheme="minorHAnsi"/>
        </w:rPr>
        <w:t>IV e V,</w:t>
      </w:r>
      <w:r w:rsidR="00C91595">
        <w:rPr>
          <w:rFonts w:cstheme="minorHAnsi"/>
        </w:rPr>
        <w:t xml:space="preserve"> </w:t>
      </w:r>
      <w:r w:rsidR="00477C1B">
        <w:rPr>
          <w:rFonts w:cstheme="minorHAnsi"/>
        </w:rPr>
        <w:t>da Lei n. 13.460/2017</w:t>
      </w:r>
      <w:r w:rsidR="009F0B14">
        <w:rPr>
          <w:rFonts w:cstheme="minorHAnsi"/>
        </w:rPr>
        <w:t xml:space="preserve">. </w:t>
      </w:r>
    </w:p>
    <w:p w14:paraId="5201554E" w14:textId="695A5D8A" w:rsidR="006F2921" w:rsidRDefault="006F2921" w:rsidP="00C91595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lastRenderedPageBreak/>
        <w:t>Já em relação à celeridade processual, tem-se atuado na desburocratização dos processos, simplificando o contato com as partes e prezando pe</w:t>
      </w:r>
      <w:r w:rsidR="00477C1B">
        <w:rPr>
          <w:rFonts w:cstheme="minorHAnsi"/>
        </w:rPr>
        <w:t>la rápida e efetiva resolução</w:t>
      </w:r>
      <w:proofErr w:type="gramStart"/>
      <w:r w:rsidR="00477C1B">
        <w:rPr>
          <w:rFonts w:cstheme="minorHAnsi"/>
        </w:rPr>
        <w:t xml:space="preserve">  </w:t>
      </w:r>
      <w:proofErr w:type="gramEnd"/>
      <w:r w:rsidR="00477C1B">
        <w:rPr>
          <w:rFonts w:cstheme="minorHAnsi"/>
        </w:rPr>
        <w:t>dos conflitos, em atenção ao disposto no art. 12 da Lei n. 13.460/2017.</w:t>
      </w:r>
    </w:p>
    <w:p w14:paraId="05F55F4B" w14:textId="3AE5345E" w:rsidR="006C1BAC" w:rsidRPr="00836C20" w:rsidRDefault="006F2921" w:rsidP="00836C20">
      <w:pPr>
        <w:spacing w:before="60" w:after="6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>Considerando todo o exposto, e</w:t>
      </w:r>
      <w:r w:rsidR="009A7D3B">
        <w:rPr>
          <w:rFonts w:cstheme="minorHAnsi"/>
        </w:rPr>
        <w:t>ntende-se</w:t>
      </w:r>
      <w:r w:rsidR="00B33888">
        <w:rPr>
          <w:rFonts w:cstheme="minorHAnsi"/>
        </w:rPr>
        <w:t xml:space="preserve"> que as prestadoras/concessionárias, de modo geral, ainda precisam adotar uma postura </w:t>
      </w:r>
      <w:r w:rsidR="00777089">
        <w:rPr>
          <w:rFonts w:cstheme="minorHAnsi"/>
        </w:rPr>
        <w:t xml:space="preserve">ativa, voltada à prevenção </w:t>
      </w:r>
      <w:r w:rsidR="00836C20">
        <w:rPr>
          <w:rFonts w:cstheme="minorHAnsi"/>
        </w:rPr>
        <w:t xml:space="preserve">de falhas na prestação dos serviços públicos, bem como melhorar a qualidade do atendimento aos usuários e tornar mais célere a resolução das demandas, </w:t>
      </w:r>
      <w:r w:rsidR="00B33888">
        <w:rPr>
          <w:rFonts w:cstheme="minorHAnsi"/>
        </w:rPr>
        <w:t>eixos que continuarão sendo alvo da atividade fiscalizatória por parte desta</w:t>
      </w:r>
      <w:r w:rsidR="00C91595">
        <w:rPr>
          <w:rFonts w:cstheme="minorHAnsi"/>
        </w:rPr>
        <w:t xml:space="preserve"> Ouvidoria no </w:t>
      </w:r>
      <w:r w:rsidR="00777089">
        <w:rPr>
          <w:rFonts w:cstheme="minorHAnsi"/>
        </w:rPr>
        <w:t>ano de 2025.</w:t>
      </w:r>
    </w:p>
    <w:p w14:paraId="38C3752B" w14:textId="77777777" w:rsidR="006C1BAC" w:rsidRDefault="006C1BAC" w:rsidP="0078428B">
      <w:pPr>
        <w:spacing w:after="0" w:line="360" w:lineRule="auto"/>
        <w:ind w:firstLine="851"/>
        <w:jc w:val="center"/>
        <w:rPr>
          <w:rFonts w:cstheme="minorHAnsi"/>
          <w:b/>
        </w:rPr>
      </w:pPr>
    </w:p>
    <w:p w14:paraId="4839AC64" w14:textId="78E99339" w:rsidR="00BF3C34" w:rsidRDefault="001B581F" w:rsidP="0078428B">
      <w:pPr>
        <w:spacing w:after="0" w:line="360" w:lineRule="auto"/>
        <w:ind w:firstLine="851"/>
        <w:jc w:val="center"/>
        <w:rPr>
          <w:rFonts w:cstheme="minorHAnsi"/>
          <w:b/>
        </w:rPr>
      </w:pPr>
      <w:r w:rsidRPr="00676350">
        <w:rPr>
          <w:rFonts w:cstheme="minorHAnsi"/>
          <w:b/>
        </w:rPr>
        <w:t>Seção III – Estrutura da unidade de Ouvidori</w:t>
      </w:r>
      <w:r>
        <w:rPr>
          <w:rFonts w:cstheme="minorHAnsi"/>
          <w:b/>
        </w:rPr>
        <w:t>a</w:t>
      </w:r>
    </w:p>
    <w:p w14:paraId="3D72D1DB" w14:textId="77777777" w:rsidR="006C1BAC" w:rsidRPr="0078428B" w:rsidRDefault="006C1BAC" w:rsidP="0078428B">
      <w:pPr>
        <w:spacing w:after="0" w:line="360" w:lineRule="auto"/>
        <w:ind w:firstLine="851"/>
        <w:jc w:val="center"/>
        <w:rPr>
          <w:rFonts w:cstheme="minorHAnsi"/>
          <w:b/>
        </w:rPr>
      </w:pPr>
    </w:p>
    <w:p w14:paraId="457E4B34" w14:textId="6EA564AF" w:rsidR="001B581F" w:rsidRDefault="00220BFE" w:rsidP="00AD7F15">
      <w:pPr>
        <w:spacing w:after="0" w:line="360" w:lineRule="auto"/>
        <w:ind w:firstLine="851"/>
        <w:jc w:val="both"/>
        <w:rPr>
          <w:rFonts w:cstheme="minorHAnsi"/>
        </w:rPr>
      </w:pPr>
      <w:r>
        <w:rPr>
          <w:rFonts w:cstheme="minorHAnsi"/>
        </w:rPr>
        <w:t xml:space="preserve">Neste </w:t>
      </w:r>
      <w:r w:rsidR="00836C20">
        <w:rPr>
          <w:rFonts w:cstheme="minorHAnsi"/>
        </w:rPr>
        <w:t>4</w:t>
      </w:r>
      <w:r w:rsidR="0078428B">
        <w:rPr>
          <w:rFonts w:cstheme="minorHAnsi"/>
        </w:rPr>
        <w:t>º</w:t>
      </w:r>
      <w:r>
        <w:rPr>
          <w:rFonts w:cstheme="minorHAnsi"/>
        </w:rPr>
        <w:t xml:space="preserve"> trimestre</w:t>
      </w:r>
      <w:r w:rsidR="001B581F" w:rsidRPr="00676350">
        <w:rPr>
          <w:rFonts w:cstheme="minorHAnsi"/>
        </w:rPr>
        <w:t xml:space="preserve">, a unidade de Ouvidoria </w:t>
      </w:r>
      <w:proofErr w:type="gramStart"/>
      <w:r w:rsidR="001B581F" w:rsidRPr="00676350">
        <w:rPr>
          <w:rFonts w:cstheme="minorHAnsi"/>
        </w:rPr>
        <w:t>da AGIR</w:t>
      </w:r>
      <w:proofErr w:type="gramEnd"/>
      <w:r w:rsidR="001B581F" w:rsidRPr="00676350">
        <w:rPr>
          <w:rFonts w:cstheme="minorHAnsi"/>
        </w:rPr>
        <w:t xml:space="preserve"> conta </w:t>
      </w:r>
      <w:r w:rsidR="001B581F">
        <w:rPr>
          <w:rFonts w:cstheme="minorHAnsi"/>
        </w:rPr>
        <w:t>com uma servidora</w:t>
      </w:r>
      <w:r w:rsidR="0078428B">
        <w:rPr>
          <w:rFonts w:cstheme="minorHAnsi"/>
        </w:rPr>
        <w:t xml:space="preserve"> para o desempenho das atividades, que ocupa o cargo de Ouvidora.</w:t>
      </w:r>
    </w:p>
    <w:p w14:paraId="1917E6E1" w14:textId="77777777" w:rsidR="00C00D88" w:rsidRPr="00676350" w:rsidRDefault="00C00D88" w:rsidP="00AD7F15">
      <w:pPr>
        <w:spacing w:after="0" w:line="360" w:lineRule="auto"/>
        <w:ind w:firstLine="851"/>
        <w:jc w:val="both"/>
        <w:rPr>
          <w:rFonts w:cstheme="minorHAnsi"/>
        </w:rPr>
      </w:pPr>
    </w:p>
    <w:p w14:paraId="4501092C" w14:textId="52361B24" w:rsidR="001B581F" w:rsidRDefault="001B581F" w:rsidP="00AD7F15">
      <w:pPr>
        <w:spacing w:after="0" w:line="360" w:lineRule="auto"/>
        <w:ind w:firstLine="851"/>
        <w:jc w:val="both"/>
        <w:rPr>
          <w:rFonts w:cstheme="minorHAnsi"/>
        </w:rPr>
      </w:pPr>
      <w:r w:rsidRPr="00676350">
        <w:rPr>
          <w:rFonts w:cstheme="minorHAnsi"/>
        </w:rPr>
        <w:t xml:space="preserve">Apresentados todos os pontos e as especificidades necessárias, esta Ouvidoria se coloca à </w:t>
      </w:r>
      <w:proofErr w:type="gramStart"/>
      <w:r w:rsidR="0078428B" w:rsidRPr="00676350">
        <w:rPr>
          <w:rFonts w:cstheme="minorHAnsi"/>
        </w:rPr>
        <w:t>disposição para responder os esclareci</w:t>
      </w:r>
      <w:r w:rsidR="0078428B">
        <w:rPr>
          <w:rFonts w:cstheme="minorHAnsi"/>
        </w:rPr>
        <w:t>mentos que se fizerem necessários</w:t>
      </w:r>
      <w:proofErr w:type="gramEnd"/>
      <w:r w:rsidRPr="00676350">
        <w:rPr>
          <w:rFonts w:cstheme="minorHAnsi"/>
        </w:rPr>
        <w:t xml:space="preserve">. </w:t>
      </w:r>
    </w:p>
    <w:p w14:paraId="7F34EEC4" w14:textId="77777777" w:rsidR="00083F9B" w:rsidRDefault="00083F9B" w:rsidP="00AD7F15">
      <w:pPr>
        <w:spacing w:after="0" w:line="360" w:lineRule="auto"/>
        <w:ind w:firstLine="851"/>
        <w:jc w:val="both"/>
        <w:rPr>
          <w:rFonts w:cstheme="minorHAnsi"/>
        </w:rPr>
      </w:pPr>
    </w:p>
    <w:p w14:paraId="48981745" w14:textId="69728555" w:rsidR="00C00D88" w:rsidRDefault="001B581F" w:rsidP="00AD7F15">
      <w:pPr>
        <w:spacing w:after="0" w:line="360" w:lineRule="auto"/>
        <w:ind w:firstLine="851"/>
        <w:jc w:val="right"/>
        <w:rPr>
          <w:rFonts w:cstheme="minorHAnsi"/>
        </w:rPr>
      </w:pPr>
      <w:r w:rsidRPr="00220BFE">
        <w:rPr>
          <w:rFonts w:cstheme="minorHAnsi"/>
        </w:rPr>
        <w:t>Blumenau,</w:t>
      </w:r>
      <w:r w:rsidR="00220BFE" w:rsidRPr="00220BFE">
        <w:rPr>
          <w:rFonts w:cstheme="minorHAnsi"/>
        </w:rPr>
        <w:t xml:space="preserve"> </w:t>
      </w:r>
      <w:r w:rsidR="00947EC1">
        <w:rPr>
          <w:rFonts w:cstheme="minorHAnsi"/>
        </w:rPr>
        <w:t>data da assinatura digital</w:t>
      </w:r>
      <w:r w:rsidRPr="00220BFE">
        <w:rPr>
          <w:rFonts w:cstheme="minorHAnsi"/>
        </w:rPr>
        <w:t>.</w:t>
      </w:r>
    </w:p>
    <w:p w14:paraId="0616D2A5" w14:textId="77777777" w:rsidR="009A7D3B" w:rsidRPr="003317B7" w:rsidRDefault="009A7D3B" w:rsidP="00AD7F15">
      <w:pPr>
        <w:spacing w:after="0" w:line="360" w:lineRule="auto"/>
        <w:ind w:firstLine="851"/>
        <w:jc w:val="right"/>
        <w:rPr>
          <w:rFonts w:cstheme="minorHAnsi"/>
        </w:rPr>
      </w:pPr>
    </w:p>
    <w:p w14:paraId="3767F746" w14:textId="77777777" w:rsidR="007A770E" w:rsidRDefault="007A770E" w:rsidP="00C00D88">
      <w:pPr>
        <w:spacing w:after="0" w:line="240" w:lineRule="auto"/>
        <w:jc w:val="center"/>
        <w:rPr>
          <w:rFonts w:cstheme="minorHAnsi"/>
          <w:b/>
        </w:rPr>
      </w:pPr>
    </w:p>
    <w:p w14:paraId="34CD6D30" w14:textId="77777777" w:rsidR="005A2407" w:rsidRPr="00717445" w:rsidRDefault="005A2407" w:rsidP="005A2407">
      <w:pPr>
        <w:spacing w:after="0" w:line="240" w:lineRule="auto"/>
        <w:jc w:val="center"/>
        <w:rPr>
          <w:rFonts w:cstheme="minorHAnsi"/>
          <w:i/>
        </w:rPr>
      </w:pPr>
      <w:r w:rsidRPr="00717445">
        <w:rPr>
          <w:rFonts w:cstheme="minorHAnsi"/>
          <w:i/>
        </w:rPr>
        <w:t>(assinado eletronicamente)</w:t>
      </w:r>
    </w:p>
    <w:p w14:paraId="47E2942B" w14:textId="0090062F" w:rsidR="005A2407" w:rsidRPr="009A2DF9" w:rsidRDefault="005A2407" w:rsidP="005A2407">
      <w:pPr>
        <w:spacing w:after="0" w:line="240" w:lineRule="auto"/>
        <w:jc w:val="center"/>
        <w:rPr>
          <w:rFonts w:cstheme="minorHAnsi"/>
          <w:b/>
        </w:rPr>
      </w:pPr>
      <w:r w:rsidRPr="009A2DF9">
        <w:rPr>
          <w:rFonts w:cstheme="minorHAnsi"/>
          <w:b/>
        </w:rPr>
        <w:t>L</w:t>
      </w:r>
      <w:r w:rsidR="00D35593">
        <w:rPr>
          <w:rFonts w:cstheme="minorHAnsi"/>
          <w:b/>
        </w:rPr>
        <w:t>ÉIA TEIXEIRA LIBERALI</w:t>
      </w:r>
    </w:p>
    <w:p w14:paraId="31C3C8BE" w14:textId="7644EDB4" w:rsidR="00965F87" w:rsidRDefault="005A2407" w:rsidP="005A2407">
      <w:pPr>
        <w:spacing w:after="0" w:line="240" w:lineRule="auto"/>
        <w:jc w:val="center"/>
      </w:pPr>
      <w:r>
        <w:rPr>
          <w:rFonts w:cstheme="minorHAnsi"/>
        </w:rPr>
        <w:t xml:space="preserve">Ouvidora </w:t>
      </w:r>
      <w:proofErr w:type="gramStart"/>
      <w:r>
        <w:rPr>
          <w:rFonts w:cstheme="minorHAnsi"/>
        </w:rPr>
        <w:t>da AGIR</w:t>
      </w:r>
      <w:bookmarkStart w:id="0" w:name="_GoBack"/>
      <w:bookmarkEnd w:id="0"/>
      <w:proofErr w:type="gramEnd"/>
    </w:p>
    <w:sectPr w:rsidR="00965F87" w:rsidSect="00C91595">
      <w:headerReference w:type="default" r:id="rId14"/>
      <w:footerReference w:type="default" r:id="rId15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3A0D93" w14:textId="77777777" w:rsidR="00F06745" w:rsidRDefault="00F06745" w:rsidP="00965F87">
      <w:pPr>
        <w:spacing w:after="0" w:line="240" w:lineRule="auto"/>
      </w:pPr>
      <w:r>
        <w:separator/>
      </w:r>
    </w:p>
  </w:endnote>
  <w:endnote w:type="continuationSeparator" w:id="0">
    <w:p w14:paraId="79D933BC" w14:textId="77777777" w:rsidR="00F06745" w:rsidRDefault="00F06745" w:rsidP="0096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0BCFE" w14:textId="77777777" w:rsidR="00965F87" w:rsidRDefault="00965F87">
    <w:pPr>
      <w:pStyle w:val="Rodap"/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157CED8E" wp14:editId="74B2261E">
          <wp:simplePos x="0" y="0"/>
          <wp:positionH relativeFrom="page">
            <wp:posOffset>988695</wp:posOffset>
          </wp:positionH>
          <wp:positionV relativeFrom="page">
            <wp:posOffset>10236200</wp:posOffset>
          </wp:positionV>
          <wp:extent cx="5641676" cy="372456"/>
          <wp:effectExtent l="0" t="0" r="0" b="8890"/>
          <wp:wrapNone/>
          <wp:docPr id="1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25450" cy="377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07B9F" w14:textId="77777777" w:rsidR="00F06745" w:rsidRDefault="00F06745" w:rsidP="00965F87">
      <w:pPr>
        <w:spacing w:after="0" w:line="240" w:lineRule="auto"/>
      </w:pPr>
      <w:r>
        <w:separator/>
      </w:r>
    </w:p>
  </w:footnote>
  <w:footnote w:type="continuationSeparator" w:id="0">
    <w:p w14:paraId="0C93188C" w14:textId="77777777" w:rsidR="00F06745" w:rsidRDefault="00F06745" w:rsidP="00965F87">
      <w:pPr>
        <w:spacing w:after="0" w:line="240" w:lineRule="auto"/>
      </w:pPr>
      <w:r>
        <w:continuationSeparator/>
      </w:r>
    </w:p>
  </w:footnote>
  <w:footnote w:id="1">
    <w:p w14:paraId="170649D3" w14:textId="1BCA7219" w:rsidR="00EC6F76" w:rsidRDefault="00EC6F76" w:rsidP="002160F3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Art. 27. O prestador de serviços deverá dispor de sistema para atendimento aos usuários por telefone durante 24 (vinte e quatro) horas por dia, inclusive sábados, domingos e feriados, devendo a reclamação apresentada </w:t>
      </w:r>
      <w:proofErr w:type="gramStart"/>
      <w:r>
        <w:t>ser</w:t>
      </w:r>
      <w:proofErr w:type="gramEnd"/>
      <w:r>
        <w:t xml:space="preserve"> convenientemente registrada e numerada em formulário próprio, quando se tratar de serviços operacionais e/ou emergências. As contas e faturas deverão obedecer ao horário comercial de cada prestador de serviço.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0C0DC" w14:textId="63EFB139" w:rsidR="00965F87" w:rsidRDefault="008F2F91">
    <w:pPr>
      <w:pStyle w:val="Cabealho"/>
    </w:pPr>
    <w:r>
      <w:rPr>
        <w:noProof/>
        <w:lang w:eastAsia="pt-BR"/>
      </w:rPr>
      <w:drawing>
        <wp:inline distT="0" distB="0" distL="0" distR="0" wp14:anchorId="7D6EB4EA" wp14:editId="3EDD0C54">
          <wp:extent cx="5400040" cy="564515"/>
          <wp:effectExtent l="0" t="0" r="0" b="698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o cabeçalho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D388D9" w14:textId="77777777" w:rsidR="005B619D" w:rsidRDefault="005B619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6A0B"/>
    <w:multiLevelType w:val="hybridMultilevel"/>
    <w:tmpl w:val="09AC8C6A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68486791"/>
    <w:multiLevelType w:val="hybridMultilevel"/>
    <w:tmpl w:val="E33CF15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87"/>
    <w:rsid w:val="00000C59"/>
    <w:rsid w:val="00000F89"/>
    <w:rsid w:val="0000170C"/>
    <w:rsid w:val="00004914"/>
    <w:rsid w:val="00017515"/>
    <w:rsid w:val="0002657B"/>
    <w:rsid w:val="00036884"/>
    <w:rsid w:val="00055027"/>
    <w:rsid w:val="00055519"/>
    <w:rsid w:val="00067EAC"/>
    <w:rsid w:val="00070003"/>
    <w:rsid w:val="00073862"/>
    <w:rsid w:val="00083F9B"/>
    <w:rsid w:val="00084D3F"/>
    <w:rsid w:val="0008511F"/>
    <w:rsid w:val="00086F95"/>
    <w:rsid w:val="00092303"/>
    <w:rsid w:val="00095ECE"/>
    <w:rsid w:val="000978A5"/>
    <w:rsid w:val="000A0CFC"/>
    <w:rsid w:val="000A531B"/>
    <w:rsid w:val="000B1424"/>
    <w:rsid w:val="000B2B97"/>
    <w:rsid w:val="000B4697"/>
    <w:rsid w:val="000B780A"/>
    <w:rsid w:val="000C0004"/>
    <w:rsid w:val="000C0E39"/>
    <w:rsid w:val="000C4735"/>
    <w:rsid w:val="000C7178"/>
    <w:rsid w:val="000D0057"/>
    <w:rsid w:val="000D3C39"/>
    <w:rsid w:val="000D4EEE"/>
    <w:rsid w:val="000D547A"/>
    <w:rsid w:val="000E363F"/>
    <w:rsid w:val="000E7190"/>
    <w:rsid w:val="000F0628"/>
    <w:rsid w:val="000F39DE"/>
    <w:rsid w:val="000F5875"/>
    <w:rsid w:val="000F5D91"/>
    <w:rsid w:val="000F5DAF"/>
    <w:rsid w:val="0010068C"/>
    <w:rsid w:val="00101087"/>
    <w:rsid w:val="0010321A"/>
    <w:rsid w:val="00104C8D"/>
    <w:rsid w:val="00110A0D"/>
    <w:rsid w:val="00111408"/>
    <w:rsid w:val="001117FA"/>
    <w:rsid w:val="0011180C"/>
    <w:rsid w:val="00112676"/>
    <w:rsid w:val="00116B3F"/>
    <w:rsid w:val="00123D50"/>
    <w:rsid w:val="0012758E"/>
    <w:rsid w:val="00133BB1"/>
    <w:rsid w:val="00137F82"/>
    <w:rsid w:val="001520AF"/>
    <w:rsid w:val="0015395C"/>
    <w:rsid w:val="001616F2"/>
    <w:rsid w:val="00165F2F"/>
    <w:rsid w:val="001724A1"/>
    <w:rsid w:val="0017302C"/>
    <w:rsid w:val="001949A4"/>
    <w:rsid w:val="00197826"/>
    <w:rsid w:val="00197ACB"/>
    <w:rsid w:val="001A3B72"/>
    <w:rsid w:val="001B05DE"/>
    <w:rsid w:val="001B10D0"/>
    <w:rsid w:val="001B3D9F"/>
    <w:rsid w:val="001B4367"/>
    <w:rsid w:val="001B581F"/>
    <w:rsid w:val="001C5824"/>
    <w:rsid w:val="001D6201"/>
    <w:rsid w:val="001E02E4"/>
    <w:rsid w:val="001E4070"/>
    <w:rsid w:val="001E55E8"/>
    <w:rsid w:val="001F3153"/>
    <w:rsid w:val="00201D0C"/>
    <w:rsid w:val="00205243"/>
    <w:rsid w:val="002103CF"/>
    <w:rsid w:val="002160F3"/>
    <w:rsid w:val="00216AE5"/>
    <w:rsid w:val="00220BFE"/>
    <w:rsid w:val="00226D52"/>
    <w:rsid w:val="002347FC"/>
    <w:rsid w:val="00236AFA"/>
    <w:rsid w:val="00242F86"/>
    <w:rsid w:val="00245245"/>
    <w:rsid w:val="00245308"/>
    <w:rsid w:val="00245AD1"/>
    <w:rsid w:val="002538A7"/>
    <w:rsid w:val="00260698"/>
    <w:rsid w:val="00260B53"/>
    <w:rsid w:val="002615A5"/>
    <w:rsid w:val="00265E01"/>
    <w:rsid w:val="00266BBC"/>
    <w:rsid w:val="0027127E"/>
    <w:rsid w:val="002718C2"/>
    <w:rsid w:val="00272A7E"/>
    <w:rsid w:val="00283538"/>
    <w:rsid w:val="00283B6D"/>
    <w:rsid w:val="00284B3C"/>
    <w:rsid w:val="002864B9"/>
    <w:rsid w:val="002916C4"/>
    <w:rsid w:val="002A0932"/>
    <w:rsid w:val="002A177C"/>
    <w:rsid w:val="002A36FF"/>
    <w:rsid w:val="002B0B7C"/>
    <w:rsid w:val="002B167A"/>
    <w:rsid w:val="002B571F"/>
    <w:rsid w:val="002B62DE"/>
    <w:rsid w:val="002C0171"/>
    <w:rsid w:val="002D2750"/>
    <w:rsid w:val="002D3C8A"/>
    <w:rsid w:val="002D6C0D"/>
    <w:rsid w:val="002E1C17"/>
    <w:rsid w:val="002F37DE"/>
    <w:rsid w:val="00301E7C"/>
    <w:rsid w:val="00306DF9"/>
    <w:rsid w:val="00307104"/>
    <w:rsid w:val="00310D52"/>
    <w:rsid w:val="003168F5"/>
    <w:rsid w:val="003179DF"/>
    <w:rsid w:val="00321068"/>
    <w:rsid w:val="003232BE"/>
    <w:rsid w:val="00330C48"/>
    <w:rsid w:val="003317B7"/>
    <w:rsid w:val="00331A49"/>
    <w:rsid w:val="00335AF7"/>
    <w:rsid w:val="00342B5F"/>
    <w:rsid w:val="00350944"/>
    <w:rsid w:val="00351468"/>
    <w:rsid w:val="00351A6E"/>
    <w:rsid w:val="00357B7A"/>
    <w:rsid w:val="00361DBB"/>
    <w:rsid w:val="00361F96"/>
    <w:rsid w:val="003622F3"/>
    <w:rsid w:val="00365DFA"/>
    <w:rsid w:val="00371F22"/>
    <w:rsid w:val="003735A8"/>
    <w:rsid w:val="003735AD"/>
    <w:rsid w:val="00374CC1"/>
    <w:rsid w:val="0037507D"/>
    <w:rsid w:val="00375E87"/>
    <w:rsid w:val="003820C2"/>
    <w:rsid w:val="00384B4A"/>
    <w:rsid w:val="0039224F"/>
    <w:rsid w:val="003932AB"/>
    <w:rsid w:val="0039679F"/>
    <w:rsid w:val="003973BD"/>
    <w:rsid w:val="003A75F1"/>
    <w:rsid w:val="003B0214"/>
    <w:rsid w:val="003B4B44"/>
    <w:rsid w:val="003B692F"/>
    <w:rsid w:val="003C1F66"/>
    <w:rsid w:val="003C2BF5"/>
    <w:rsid w:val="003C68E3"/>
    <w:rsid w:val="003C7F6C"/>
    <w:rsid w:val="003D5BD6"/>
    <w:rsid w:val="003D771A"/>
    <w:rsid w:val="003E21EE"/>
    <w:rsid w:val="003F26C0"/>
    <w:rsid w:val="003F72AB"/>
    <w:rsid w:val="00410A85"/>
    <w:rsid w:val="00417F4F"/>
    <w:rsid w:val="004272D9"/>
    <w:rsid w:val="00430339"/>
    <w:rsid w:val="00441187"/>
    <w:rsid w:val="00442606"/>
    <w:rsid w:val="00444A36"/>
    <w:rsid w:val="00444CE0"/>
    <w:rsid w:val="00447336"/>
    <w:rsid w:val="00452884"/>
    <w:rsid w:val="00454292"/>
    <w:rsid w:val="00455FB9"/>
    <w:rsid w:val="004603A3"/>
    <w:rsid w:val="00477C1B"/>
    <w:rsid w:val="004802CC"/>
    <w:rsid w:val="0048198F"/>
    <w:rsid w:val="00490FAC"/>
    <w:rsid w:val="004A1021"/>
    <w:rsid w:val="004A19AE"/>
    <w:rsid w:val="004A2943"/>
    <w:rsid w:val="004A4B94"/>
    <w:rsid w:val="004B3CF0"/>
    <w:rsid w:val="004B3F00"/>
    <w:rsid w:val="004B585A"/>
    <w:rsid w:val="004B597C"/>
    <w:rsid w:val="004B5AC7"/>
    <w:rsid w:val="004B65C4"/>
    <w:rsid w:val="004C2C32"/>
    <w:rsid w:val="004C68C7"/>
    <w:rsid w:val="004C6F2E"/>
    <w:rsid w:val="004D22B2"/>
    <w:rsid w:val="004D2B55"/>
    <w:rsid w:val="004D2CA2"/>
    <w:rsid w:val="004D7616"/>
    <w:rsid w:val="004E270C"/>
    <w:rsid w:val="004E45B5"/>
    <w:rsid w:val="0050078A"/>
    <w:rsid w:val="00512B11"/>
    <w:rsid w:val="00515571"/>
    <w:rsid w:val="005168B3"/>
    <w:rsid w:val="0052109B"/>
    <w:rsid w:val="00521190"/>
    <w:rsid w:val="00531E7D"/>
    <w:rsid w:val="00535881"/>
    <w:rsid w:val="00536AF1"/>
    <w:rsid w:val="00536E66"/>
    <w:rsid w:val="00537970"/>
    <w:rsid w:val="00554583"/>
    <w:rsid w:val="00555224"/>
    <w:rsid w:val="00560DC3"/>
    <w:rsid w:val="005662D6"/>
    <w:rsid w:val="00580B88"/>
    <w:rsid w:val="00581F3D"/>
    <w:rsid w:val="00582D43"/>
    <w:rsid w:val="00585417"/>
    <w:rsid w:val="005857B6"/>
    <w:rsid w:val="00587489"/>
    <w:rsid w:val="005878A1"/>
    <w:rsid w:val="00587B44"/>
    <w:rsid w:val="005A00DA"/>
    <w:rsid w:val="005A1F82"/>
    <w:rsid w:val="005A2407"/>
    <w:rsid w:val="005A387E"/>
    <w:rsid w:val="005B06A0"/>
    <w:rsid w:val="005B54B2"/>
    <w:rsid w:val="005B619D"/>
    <w:rsid w:val="005B7830"/>
    <w:rsid w:val="005D5485"/>
    <w:rsid w:val="005E33AF"/>
    <w:rsid w:val="005E5CA7"/>
    <w:rsid w:val="005F24DD"/>
    <w:rsid w:val="005F3A79"/>
    <w:rsid w:val="00601971"/>
    <w:rsid w:val="006023BC"/>
    <w:rsid w:val="00604CC6"/>
    <w:rsid w:val="00605086"/>
    <w:rsid w:val="0061125C"/>
    <w:rsid w:val="00612A37"/>
    <w:rsid w:val="006216EC"/>
    <w:rsid w:val="00625DF4"/>
    <w:rsid w:val="00636D69"/>
    <w:rsid w:val="00646CF0"/>
    <w:rsid w:val="006565CA"/>
    <w:rsid w:val="0066266C"/>
    <w:rsid w:val="00665950"/>
    <w:rsid w:val="0067209A"/>
    <w:rsid w:val="00673F57"/>
    <w:rsid w:val="006779B8"/>
    <w:rsid w:val="00680914"/>
    <w:rsid w:val="0068584E"/>
    <w:rsid w:val="00691597"/>
    <w:rsid w:val="006A471F"/>
    <w:rsid w:val="006A5A8B"/>
    <w:rsid w:val="006A771F"/>
    <w:rsid w:val="006C0E11"/>
    <w:rsid w:val="006C1317"/>
    <w:rsid w:val="006C1BAC"/>
    <w:rsid w:val="006C4478"/>
    <w:rsid w:val="006D2DB8"/>
    <w:rsid w:val="006E0959"/>
    <w:rsid w:val="006F02CF"/>
    <w:rsid w:val="006F2921"/>
    <w:rsid w:val="006F57DE"/>
    <w:rsid w:val="006F5896"/>
    <w:rsid w:val="006F5BFC"/>
    <w:rsid w:val="006F63EA"/>
    <w:rsid w:val="0070213B"/>
    <w:rsid w:val="00702857"/>
    <w:rsid w:val="00702952"/>
    <w:rsid w:val="0070356D"/>
    <w:rsid w:val="007038D1"/>
    <w:rsid w:val="00703CC7"/>
    <w:rsid w:val="007070B3"/>
    <w:rsid w:val="00717A42"/>
    <w:rsid w:val="007210F6"/>
    <w:rsid w:val="0072264D"/>
    <w:rsid w:val="00724DDB"/>
    <w:rsid w:val="007301E1"/>
    <w:rsid w:val="00733DC7"/>
    <w:rsid w:val="00741533"/>
    <w:rsid w:val="00750AA0"/>
    <w:rsid w:val="00752136"/>
    <w:rsid w:val="007559B4"/>
    <w:rsid w:val="0076116F"/>
    <w:rsid w:val="007614DC"/>
    <w:rsid w:val="00764DDC"/>
    <w:rsid w:val="00767236"/>
    <w:rsid w:val="00770B64"/>
    <w:rsid w:val="00777089"/>
    <w:rsid w:val="007806D6"/>
    <w:rsid w:val="0078428B"/>
    <w:rsid w:val="00790905"/>
    <w:rsid w:val="00796C4D"/>
    <w:rsid w:val="007A3569"/>
    <w:rsid w:val="007A3762"/>
    <w:rsid w:val="007A38A3"/>
    <w:rsid w:val="007A5C1B"/>
    <w:rsid w:val="007A770E"/>
    <w:rsid w:val="007B1532"/>
    <w:rsid w:val="007B1B80"/>
    <w:rsid w:val="007D0A90"/>
    <w:rsid w:val="007D20AB"/>
    <w:rsid w:val="007D6295"/>
    <w:rsid w:val="0080392C"/>
    <w:rsid w:val="00804750"/>
    <w:rsid w:val="00807629"/>
    <w:rsid w:val="0081042D"/>
    <w:rsid w:val="00813D2E"/>
    <w:rsid w:val="0081567F"/>
    <w:rsid w:val="00820B25"/>
    <w:rsid w:val="00832AC4"/>
    <w:rsid w:val="00836C20"/>
    <w:rsid w:val="00841767"/>
    <w:rsid w:val="00841FBE"/>
    <w:rsid w:val="00860E9A"/>
    <w:rsid w:val="00867B69"/>
    <w:rsid w:val="00870AB9"/>
    <w:rsid w:val="00875101"/>
    <w:rsid w:val="00880CC3"/>
    <w:rsid w:val="00885EA0"/>
    <w:rsid w:val="008A6750"/>
    <w:rsid w:val="008D6433"/>
    <w:rsid w:val="008E5748"/>
    <w:rsid w:val="008F0BD3"/>
    <w:rsid w:val="008F2F91"/>
    <w:rsid w:val="008F7B2A"/>
    <w:rsid w:val="00921B4D"/>
    <w:rsid w:val="0092752B"/>
    <w:rsid w:val="00942570"/>
    <w:rsid w:val="00947EC1"/>
    <w:rsid w:val="0095047B"/>
    <w:rsid w:val="009564DD"/>
    <w:rsid w:val="00960F0A"/>
    <w:rsid w:val="00961464"/>
    <w:rsid w:val="00965F87"/>
    <w:rsid w:val="0096781B"/>
    <w:rsid w:val="0097281F"/>
    <w:rsid w:val="009758E2"/>
    <w:rsid w:val="00976BA1"/>
    <w:rsid w:val="00976CB5"/>
    <w:rsid w:val="009808AF"/>
    <w:rsid w:val="00990374"/>
    <w:rsid w:val="00992168"/>
    <w:rsid w:val="00994A04"/>
    <w:rsid w:val="009950E0"/>
    <w:rsid w:val="00996832"/>
    <w:rsid w:val="009A19FE"/>
    <w:rsid w:val="009A2AC3"/>
    <w:rsid w:val="009A766C"/>
    <w:rsid w:val="009A7D3B"/>
    <w:rsid w:val="009B491E"/>
    <w:rsid w:val="009B526F"/>
    <w:rsid w:val="009C1F36"/>
    <w:rsid w:val="009C379B"/>
    <w:rsid w:val="009C468F"/>
    <w:rsid w:val="009C577E"/>
    <w:rsid w:val="009C6620"/>
    <w:rsid w:val="009D3F4C"/>
    <w:rsid w:val="009E72B0"/>
    <w:rsid w:val="009F0B14"/>
    <w:rsid w:val="009F2E5B"/>
    <w:rsid w:val="00A01C14"/>
    <w:rsid w:val="00A04FB8"/>
    <w:rsid w:val="00A0625C"/>
    <w:rsid w:val="00A13956"/>
    <w:rsid w:val="00A14A0E"/>
    <w:rsid w:val="00A157F1"/>
    <w:rsid w:val="00A1690D"/>
    <w:rsid w:val="00A24A80"/>
    <w:rsid w:val="00A347A4"/>
    <w:rsid w:val="00A37CD1"/>
    <w:rsid w:val="00A4320C"/>
    <w:rsid w:val="00A53BB6"/>
    <w:rsid w:val="00A57A12"/>
    <w:rsid w:val="00A60564"/>
    <w:rsid w:val="00A879B7"/>
    <w:rsid w:val="00A94C2F"/>
    <w:rsid w:val="00AA2F7A"/>
    <w:rsid w:val="00AB2568"/>
    <w:rsid w:val="00AB547A"/>
    <w:rsid w:val="00AB6647"/>
    <w:rsid w:val="00AC15B7"/>
    <w:rsid w:val="00AD3D49"/>
    <w:rsid w:val="00AD7F15"/>
    <w:rsid w:val="00AE074C"/>
    <w:rsid w:val="00AE6124"/>
    <w:rsid w:val="00AE6705"/>
    <w:rsid w:val="00AF2CD4"/>
    <w:rsid w:val="00AF5FC1"/>
    <w:rsid w:val="00AF7A70"/>
    <w:rsid w:val="00B152CF"/>
    <w:rsid w:val="00B33888"/>
    <w:rsid w:val="00B41AE2"/>
    <w:rsid w:val="00B5325D"/>
    <w:rsid w:val="00B555D5"/>
    <w:rsid w:val="00B5759F"/>
    <w:rsid w:val="00B62679"/>
    <w:rsid w:val="00B64BD4"/>
    <w:rsid w:val="00B709A1"/>
    <w:rsid w:val="00B72900"/>
    <w:rsid w:val="00B80820"/>
    <w:rsid w:val="00B819C6"/>
    <w:rsid w:val="00B81B76"/>
    <w:rsid w:val="00B81F1D"/>
    <w:rsid w:val="00B867E2"/>
    <w:rsid w:val="00B90D64"/>
    <w:rsid w:val="00B92A0C"/>
    <w:rsid w:val="00B946C6"/>
    <w:rsid w:val="00B94F7C"/>
    <w:rsid w:val="00B96DD7"/>
    <w:rsid w:val="00B97695"/>
    <w:rsid w:val="00BA29A7"/>
    <w:rsid w:val="00BB0E83"/>
    <w:rsid w:val="00BB3072"/>
    <w:rsid w:val="00BC22A9"/>
    <w:rsid w:val="00BC5603"/>
    <w:rsid w:val="00BC686B"/>
    <w:rsid w:val="00BD5184"/>
    <w:rsid w:val="00BD555F"/>
    <w:rsid w:val="00BE2105"/>
    <w:rsid w:val="00BE2F23"/>
    <w:rsid w:val="00BE2F84"/>
    <w:rsid w:val="00BF1F5B"/>
    <w:rsid w:val="00BF3C34"/>
    <w:rsid w:val="00BF4E8C"/>
    <w:rsid w:val="00C00D88"/>
    <w:rsid w:val="00C02256"/>
    <w:rsid w:val="00C03138"/>
    <w:rsid w:val="00C03BCD"/>
    <w:rsid w:val="00C1284F"/>
    <w:rsid w:val="00C14C38"/>
    <w:rsid w:val="00C22B3F"/>
    <w:rsid w:val="00C22E8E"/>
    <w:rsid w:val="00C31432"/>
    <w:rsid w:val="00C35BC7"/>
    <w:rsid w:val="00C5383E"/>
    <w:rsid w:val="00C56D67"/>
    <w:rsid w:val="00C72B82"/>
    <w:rsid w:val="00C73AB3"/>
    <w:rsid w:val="00C805A7"/>
    <w:rsid w:val="00C83BF7"/>
    <w:rsid w:val="00C84541"/>
    <w:rsid w:val="00C90BEF"/>
    <w:rsid w:val="00C91595"/>
    <w:rsid w:val="00C92657"/>
    <w:rsid w:val="00C933FE"/>
    <w:rsid w:val="00C963E2"/>
    <w:rsid w:val="00CA13EA"/>
    <w:rsid w:val="00CB5010"/>
    <w:rsid w:val="00CB5F7A"/>
    <w:rsid w:val="00CB7220"/>
    <w:rsid w:val="00CD57EB"/>
    <w:rsid w:val="00CD70DF"/>
    <w:rsid w:val="00CD7256"/>
    <w:rsid w:val="00CE1C5F"/>
    <w:rsid w:val="00CE541F"/>
    <w:rsid w:val="00CF414D"/>
    <w:rsid w:val="00D00380"/>
    <w:rsid w:val="00D01FA1"/>
    <w:rsid w:val="00D047CA"/>
    <w:rsid w:val="00D07620"/>
    <w:rsid w:val="00D34B6E"/>
    <w:rsid w:val="00D35593"/>
    <w:rsid w:val="00D37C1F"/>
    <w:rsid w:val="00D415EC"/>
    <w:rsid w:val="00D563E6"/>
    <w:rsid w:val="00D77205"/>
    <w:rsid w:val="00D84093"/>
    <w:rsid w:val="00D97920"/>
    <w:rsid w:val="00DA6A06"/>
    <w:rsid w:val="00DB0AEB"/>
    <w:rsid w:val="00DB1AD4"/>
    <w:rsid w:val="00DB2A6E"/>
    <w:rsid w:val="00DC61B2"/>
    <w:rsid w:val="00DD51FF"/>
    <w:rsid w:val="00DD65F2"/>
    <w:rsid w:val="00DF3D3F"/>
    <w:rsid w:val="00DF4B74"/>
    <w:rsid w:val="00DF50F6"/>
    <w:rsid w:val="00DF6492"/>
    <w:rsid w:val="00E04069"/>
    <w:rsid w:val="00E04C7D"/>
    <w:rsid w:val="00E111BD"/>
    <w:rsid w:val="00E15E72"/>
    <w:rsid w:val="00E17946"/>
    <w:rsid w:val="00E2179A"/>
    <w:rsid w:val="00E21E29"/>
    <w:rsid w:val="00E22530"/>
    <w:rsid w:val="00E33D96"/>
    <w:rsid w:val="00E357D4"/>
    <w:rsid w:val="00E36709"/>
    <w:rsid w:val="00E42160"/>
    <w:rsid w:val="00E51048"/>
    <w:rsid w:val="00E532F3"/>
    <w:rsid w:val="00E56DB7"/>
    <w:rsid w:val="00E56EBC"/>
    <w:rsid w:val="00E620A6"/>
    <w:rsid w:val="00E7737E"/>
    <w:rsid w:val="00E80AD8"/>
    <w:rsid w:val="00E874C4"/>
    <w:rsid w:val="00E927A3"/>
    <w:rsid w:val="00E97057"/>
    <w:rsid w:val="00E97F29"/>
    <w:rsid w:val="00EA1BC0"/>
    <w:rsid w:val="00EA6226"/>
    <w:rsid w:val="00EA65CB"/>
    <w:rsid w:val="00EA668E"/>
    <w:rsid w:val="00EC1AF0"/>
    <w:rsid w:val="00EC3A39"/>
    <w:rsid w:val="00EC6F76"/>
    <w:rsid w:val="00ED4824"/>
    <w:rsid w:val="00ED5B64"/>
    <w:rsid w:val="00EE317D"/>
    <w:rsid w:val="00EE42E4"/>
    <w:rsid w:val="00EE49BA"/>
    <w:rsid w:val="00EE6ABB"/>
    <w:rsid w:val="00EF25B9"/>
    <w:rsid w:val="00EF4486"/>
    <w:rsid w:val="00EF7824"/>
    <w:rsid w:val="00EF7E0A"/>
    <w:rsid w:val="00F00AED"/>
    <w:rsid w:val="00F04EAF"/>
    <w:rsid w:val="00F06745"/>
    <w:rsid w:val="00F12369"/>
    <w:rsid w:val="00F12D38"/>
    <w:rsid w:val="00F13455"/>
    <w:rsid w:val="00F1771F"/>
    <w:rsid w:val="00F264A7"/>
    <w:rsid w:val="00F305C3"/>
    <w:rsid w:val="00F31534"/>
    <w:rsid w:val="00F3224F"/>
    <w:rsid w:val="00F34306"/>
    <w:rsid w:val="00F34443"/>
    <w:rsid w:val="00F3757C"/>
    <w:rsid w:val="00F476E6"/>
    <w:rsid w:val="00F54788"/>
    <w:rsid w:val="00F55187"/>
    <w:rsid w:val="00F61764"/>
    <w:rsid w:val="00F76920"/>
    <w:rsid w:val="00F878F4"/>
    <w:rsid w:val="00F87E22"/>
    <w:rsid w:val="00F90850"/>
    <w:rsid w:val="00F943CE"/>
    <w:rsid w:val="00F95BA2"/>
    <w:rsid w:val="00FA0FE1"/>
    <w:rsid w:val="00FA2257"/>
    <w:rsid w:val="00FB33CB"/>
    <w:rsid w:val="00FB53CB"/>
    <w:rsid w:val="00FC386F"/>
    <w:rsid w:val="00FD7F9B"/>
    <w:rsid w:val="00FE59E9"/>
    <w:rsid w:val="00FE7184"/>
    <w:rsid w:val="00FF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D2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aliases w:val="Título Manual"/>
    <w:basedOn w:val="Normal"/>
    <w:next w:val="Normal"/>
    <w:link w:val="Ttulo1Char"/>
    <w:uiPriority w:val="9"/>
    <w:qFormat/>
    <w:rsid w:val="00E532F3"/>
    <w:pPr>
      <w:keepNext/>
      <w:keepLines/>
      <w:spacing w:before="120" w:after="0" w:line="360" w:lineRule="auto"/>
      <w:jc w:val="both"/>
      <w:outlineLvl w:val="0"/>
    </w:pPr>
    <w:rPr>
      <w:rFonts w:eastAsiaTheme="majorEastAsia" w:cstheme="majorBidi"/>
      <w:b/>
      <w:bCs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Manual Char"/>
    <w:basedOn w:val="Fontepargpadro"/>
    <w:link w:val="Ttulo1"/>
    <w:uiPriority w:val="9"/>
    <w:rsid w:val="00E532F3"/>
    <w:rPr>
      <w:rFonts w:eastAsiaTheme="majorEastAsia" w:cstheme="majorBidi"/>
      <w:b/>
      <w:bCs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965F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5F87"/>
  </w:style>
  <w:style w:type="paragraph" w:styleId="Rodap">
    <w:name w:val="footer"/>
    <w:basedOn w:val="Normal"/>
    <w:link w:val="RodapChar"/>
    <w:uiPriority w:val="99"/>
    <w:unhideWhenUsed/>
    <w:rsid w:val="00965F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5F87"/>
  </w:style>
  <w:style w:type="paragraph" w:styleId="Textodebalo">
    <w:name w:val="Balloon Text"/>
    <w:basedOn w:val="Normal"/>
    <w:link w:val="TextodebaloChar"/>
    <w:uiPriority w:val="99"/>
    <w:semiHidden/>
    <w:unhideWhenUsed/>
    <w:rsid w:val="0096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F87"/>
    <w:rPr>
      <w:rFonts w:ascii="Tahoma" w:hAnsi="Tahoma" w:cs="Tahoma"/>
      <w:sz w:val="16"/>
      <w:szCs w:val="16"/>
    </w:rPr>
  </w:style>
  <w:style w:type="table" w:styleId="ListaMdia2-nfase1">
    <w:name w:val="Medium List 2 Accent 1"/>
    <w:basedOn w:val="Tabelanormal"/>
    <w:uiPriority w:val="66"/>
    <w:rsid w:val="003622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acomgrade">
    <w:name w:val="Table Grid"/>
    <w:basedOn w:val="Tabelanormal"/>
    <w:uiPriority w:val="59"/>
    <w:rsid w:val="0011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116B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grafodaLista">
    <w:name w:val="List Paragraph"/>
    <w:basedOn w:val="Normal"/>
    <w:uiPriority w:val="34"/>
    <w:qFormat/>
    <w:rsid w:val="00796C4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0406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0406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0406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D979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aliases w:val="Título Manual"/>
    <w:basedOn w:val="Normal"/>
    <w:next w:val="Normal"/>
    <w:link w:val="Ttulo1Char"/>
    <w:uiPriority w:val="9"/>
    <w:qFormat/>
    <w:rsid w:val="00E532F3"/>
    <w:pPr>
      <w:keepNext/>
      <w:keepLines/>
      <w:spacing w:before="120" w:after="0" w:line="360" w:lineRule="auto"/>
      <w:jc w:val="both"/>
      <w:outlineLvl w:val="0"/>
    </w:pPr>
    <w:rPr>
      <w:rFonts w:eastAsiaTheme="majorEastAsia" w:cstheme="majorBidi"/>
      <w:b/>
      <w:bCs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Manual Char"/>
    <w:basedOn w:val="Fontepargpadro"/>
    <w:link w:val="Ttulo1"/>
    <w:uiPriority w:val="9"/>
    <w:rsid w:val="00E532F3"/>
    <w:rPr>
      <w:rFonts w:eastAsiaTheme="majorEastAsia" w:cstheme="majorBidi"/>
      <w:b/>
      <w:bCs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965F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5F87"/>
  </w:style>
  <w:style w:type="paragraph" w:styleId="Rodap">
    <w:name w:val="footer"/>
    <w:basedOn w:val="Normal"/>
    <w:link w:val="RodapChar"/>
    <w:uiPriority w:val="99"/>
    <w:unhideWhenUsed/>
    <w:rsid w:val="00965F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5F87"/>
  </w:style>
  <w:style w:type="paragraph" w:styleId="Textodebalo">
    <w:name w:val="Balloon Text"/>
    <w:basedOn w:val="Normal"/>
    <w:link w:val="TextodebaloChar"/>
    <w:uiPriority w:val="99"/>
    <w:semiHidden/>
    <w:unhideWhenUsed/>
    <w:rsid w:val="0096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F87"/>
    <w:rPr>
      <w:rFonts w:ascii="Tahoma" w:hAnsi="Tahoma" w:cs="Tahoma"/>
      <w:sz w:val="16"/>
      <w:szCs w:val="16"/>
    </w:rPr>
  </w:style>
  <w:style w:type="table" w:styleId="ListaMdia2-nfase1">
    <w:name w:val="Medium List 2 Accent 1"/>
    <w:basedOn w:val="Tabelanormal"/>
    <w:uiPriority w:val="66"/>
    <w:rsid w:val="003622F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acomgrade">
    <w:name w:val="Table Grid"/>
    <w:basedOn w:val="Tabelanormal"/>
    <w:uiPriority w:val="59"/>
    <w:rsid w:val="0011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116B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grafodaLista">
    <w:name w:val="List Paragraph"/>
    <w:basedOn w:val="Normal"/>
    <w:uiPriority w:val="34"/>
    <w:qFormat/>
    <w:rsid w:val="00796C4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0406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0406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0406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D979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Total</a:t>
            </a:r>
            <a:r>
              <a:rPr lang="en-US" sz="1200" baseline="0"/>
              <a:t> de demandas recebidas </a:t>
            </a:r>
            <a:r>
              <a:rPr lang="en-US" sz="1200"/>
              <a:t> - 4º trimestre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Plan1!$B$1</c:f>
              <c:strCache>
                <c:ptCount val="1"/>
                <c:pt idx="0">
                  <c:v>Demandas de Ouvidoria por prestador - 4º trimestre</c:v>
                </c:pt>
              </c:strCache>
            </c:strRef>
          </c:tx>
          <c:dPt>
            <c:idx val="0"/>
            <c:bubble3D val="0"/>
            <c:spPr>
              <a:solidFill>
                <a:srgbClr val="87E4E9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D7059"/>
              </a:solidFill>
            </c:spPr>
          </c:dPt>
          <c:dPt>
            <c:idx val="4"/>
            <c:bubble3D val="0"/>
            <c:spPr>
              <a:solidFill>
                <a:srgbClr val="00D05E"/>
              </a:solidFill>
            </c:spPr>
          </c:dPt>
          <c:dPt>
            <c:idx val="5"/>
            <c:bubble3D val="0"/>
            <c:spPr>
              <a:solidFill>
                <a:srgbClr val="EC2CDE"/>
              </a:solidFill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Plan1!$A$2:$A$8</c:f>
              <c:strCache>
                <c:ptCount val="7"/>
                <c:pt idx="0">
                  <c:v>CASAN </c:v>
                </c:pt>
                <c:pt idx="1">
                  <c:v>SAMAE Blumenau</c:v>
                </c:pt>
                <c:pt idx="2">
                  <c:v>Pomerwasser</c:v>
                </c:pt>
                <c:pt idx="3">
                  <c:v>SAMAE Brusque </c:v>
                </c:pt>
                <c:pt idx="4">
                  <c:v>Guabiruba Saneamento</c:v>
                </c:pt>
                <c:pt idx="5">
                  <c:v>Blumob</c:v>
                </c:pt>
                <c:pt idx="6">
                  <c:v>LDL</c:v>
                </c:pt>
              </c:strCache>
            </c:strRef>
          </c:cat>
          <c:val>
            <c:numRef>
              <c:f>Plan1!$B$2:$B$8</c:f>
              <c:numCache>
                <c:formatCode>General</c:formatCode>
                <c:ptCount val="7"/>
                <c:pt idx="0">
                  <c:v>51</c:v>
                </c:pt>
                <c:pt idx="1">
                  <c:v>131</c:v>
                </c:pt>
                <c:pt idx="2">
                  <c:v>51</c:v>
                </c:pt>
                <c:pt idx="3">
                  <c:v>21</c:v>
                </c:pt>
                <c:pt idx="4">
                  <c:v>21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FD-4789-9FC2-057F56C173A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Demandas de Ouvidoria</a:t>
            </a:r>
            <a:r>
              <a:rPr lang="en-US" sz="1200" baseline="0"/>
              <a:t> </a:t>
            </a:r>
            <a:r>
              <a:rPr lang="en-US" sz="1200"/>
              <a:t>- 4º trimestre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Plan1!$B$1</c:f>
              <c:strCache>
                <c:ptCount val="1"/>
                <c:pt idx="0">
                  <c:v>Demandas de Ouvidoria por prestador - 4º trimestre</c:v>
                </c:pt>
              </c:strCache>
            </c:strRef>
          </c:tx>
          <c:explosion val="2"/>
          <c:dPt>
            <c:idx val="0"/>
            <c:bubble3D val="0"/>
            <c:spPr>
              <a:solidFill>
                <a:srgbClr val="87E4E9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D7059"/>
              </a:solidFill>
            </c:spPr>
          </c:dPt>
          <c:dPt>
            <c:idx val="4"/>
            <c:bubble3D val="0"/>
            <c:spPr>
              <a:solidFill>
                <a:srgbClr val="EC2CDE"/>
              </a:solidFill>
            </c:spPr>
          </c:dPt>
          <c:dPt>
            <c:idx val="5"/>
            <c:bubble3D val="0"/>
            <c:spPr>
              <a:solidFill>
                <a:srgbClr val="6699FF"/>
              </a:solidFill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Plan1!$A$2:$A$7</c:f>
              <c:strCache>
                <c:ptCount val="6"/>
                <c:pt idx="0">
                  <c:v>CASAN </c:v>
                </c:pt>
                <c:pt idx="1">
                  <c:v>SAMAE Blumenau</c:v>
                </c:pt>
                <c:pt idx="2">
                  <c:v>Pomerwasser</c:v>
                </c:pt>
                <c:pt idx="3">
                  <c:v>SAMAE Brusque </c:v>
                </c:pt>
                <c:pt idx="4">
                  <c:v>Blumob</c:v>
                </c:pt>
                <c:pt idx="5">
                  <c:v>LDL</c:v>
                </c:pt>
              </c:strCache>
            </c:strRef>
          </c:cat>
          <c:val>
            <c:numRef>
              <c:f>Plan1!$B$2:$B$7</c:f>
              <c:numCache>
                <c:formatCode>General</c:formatCode>
                <c:ptCount val="6"/>
                <c:pt idx="0">
                  <c:v>1</c:v>
                </c:pt>
                <c:pt idx="1">
                  <c:v>32</c:v>
                </c:pt>
                <c:pt idx="2">
                  <c:v>6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FD-4789-9FC2-057F56C173A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685129722099418C2E1AC800BD6D8B" ma:contentTypeVersion="13" ma:contentTypeDescription="Crie um novo documento." ma:contentTypeScope="" ma:versionID="2219eed1869d891e076a5906eb9e29e7">
  <xsd:schema xmlns:xsd="http://www.w3.org/2001/XMLSchema" xmlns:xs="http://www.w3.org/2001/XMLSchema" xmlns:p="http://schemas.microsoft.com/office/2006/metadata/properties" xmlns:ns2="7b2289f0-d685-4f62-a155-82737b9df06b" xmlns:ns3="85ba17cf-7033-49b6-8121-1fff92e809ba" targetNamespace="http://schemas.microsoft.com/office/2006/metadata/properties" ma:root="true" ma:fieldsID="54afd67f27286df81f9845e077729d3e" ns2:_="" ns3:_="">
    <xsd:import namespace="7b2289f0-d685-4f62-a155-82737b9df06b"/>
    <xsd:import namespace="85ba17cf-7033-49b6-8121-1fff92e809b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289f0-d685-4f62-a155-82737b9df06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05d0bb28-7d18-4acb-98eb-df402b697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17cf-7033-49b6-8121-1fff92e809b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d3a86b5-b76a-46f7-aa43-fc62f7238750}" ma:internalName="TaxCatchAll" ma:showField="CatchAllData" ma:web="85ba17cf-7033-49b6-8121-1fff92e80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289f0-d685-4f62-a155-82737b9df06b">
      <Terms xmlns="http://schemas.microsoft.com/office/infopath/2007/PartnerControls"/>
    </lcf76f155ced4ddcb4097134ff3c332f>
    <TaxCatchAll xmlns="85ba17cf-7033-49b6-8121-1fff92e809b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D987E-EB8D-46DC-AD1F-98CCE0512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289f0-d685-4f62-a155-82737b9df06b"/>
    <ds:schemaRef ds:uri="85ba17cf-7033-49b6-8121-1fff92e80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53527A-23BE-422E-862E-B6A5B1812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8E41ED-84C0-493B-998C-6CE4B1B25AA6}">
  <ds:schemaRefs>
    <ds:schemaRef ds:uri="http://schemas.microsoft.com/office/2006/metadata/properties"/>
    <ds:schemaRef ds:uri="http://schemas.microsoft.com/office/infopath/2007/PartnerControls"/>
    <ds:schemaRef ds:uri="7b2289f0-d685-4f62-a155-82737b9df06b"/>
    <ds:schemaRef ds:uri="85ba17cf-7033-49b6-8121-1fff92e809ba"/>
  </ds:schemaRefs>
</ds:datastoreItem>
</file>

<file path=customXml/itemProps4.xml><?xml version="1.0" encoding="utf-8"?>
<ds:datastoreItem xmlns:ds="http://schemas.openxmlformats.org/officeDocument/2006/customXml" ds:itemID="{0C5C14D1-6B76-43EB-878F-F373573A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6</Pages>
  <Words>1531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Weise</dc:creator>
  <cp:lastModifiedBy>Leia Liberali</cp:lastModifiedBy>
  <cp:revision>7</cp:revision>
  <cp:lastPrinted>2024-07-03T18:51:00Z</cp:lastPrinted>
  <dcterms:created xsi:type="dcterms:W3CDTF">2025-01-14T18:36:00Z</dcterms:created>
  <dcterms:modified xsi:type="dcterms:W3CDTF">2025-01-16T19:18:00Z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0x010100AD685129722099418C2E1AC800BD6D8B</vt:lpwstr>
  </property>
  <property fmtid="{D5CDD505-2E9C-101B-9397-08002B2CF9AE}" pid="3" name="MediaServiceImageTags">
    <vt:lpwstr/>
  </property>
</Properties>
</file>