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31B" w:rsidRDefault="0033331B" w:rsidP="0033331B">
      <w:pPr>
        <w:jc w:val="both"/>
        <w:rPr>
          <w:color w:val="C00000"/>
          <w:sz w:val="28"/>
          <w:szCs w:val="28"/>
        </w:rPr>
      </w:pPr>
      <w:r w:rsidRPr="0033331B">
        <w:rPr>
          <w:b/>
          <w:sz w:val="32"/>
          <w:szCs w:val="32"/>
        </w:rPr>
        <w:t>DECISÃO Nº</w:t>
      </w:r>
      <w:r>
        <w:rPr>
          <w:b/>
          <w:sz w:val="32"/>
          <w:szCs w:val="32"/>
        </w:rPr>
        <w:t xml:space="preserve"> 0</w:t>
      </w:r>
      <w:r w:rsidR="00ED183A">
        <w:rPr>
          <w:b/>
          <w:sz w:val="32"/>
          <w:szCs w:val="32"/>
        </w:rPr>
        <w:t>64</w:t>
      </w:r>
      <w:r w:rsidR="00587A5C">
        <w:rPr>
          <w:b/>
          <w:sz w:val="32"/>
          <w:szCs w:val="32"/>
        </w:rPr>
        <w:t>/2019</w:t>
      </w:r>
    </w:p>
    <w:p w:rsidR="0033331B" w:rsidRDefault="0033331B" w:rsidP="0033331B">
      <w:pPr>
        <w:spacing w:after="0" w:line="360" w:lineRule="auto"/>
        <w:jc w:val="both"/>
        <w:rPr>
          <w:b/>
          <w:u w:val="single"/>
        </w:rPr>
      </w:pPr>
      <w:r>
        <w:rPr>
          <w:b/>
          <w:u w:val="single"/>
        </w:rPr>
        <w:t>PROCEDIMENTO</w:t>
      </w:r>
      <w:r w:rsidR="009F1EE7">
        <w:rPr>
          <w:b/>
          <w:u w:val="single"/>
        </w:rPr>
        <w:t xml:space="preserve"> de OUVIDORIA Nº 181</w:t>
      </w:r>
      <w:r w:rsidR="00587A5C">
        <w:rPr>
          <w:b/>
          <w:u w:val="single"/>
        </w:rPr>
        <w:t>/2019</w:t>
      </w:r>
      <w:r>
        <w:rPr>
          <w:b/>
          <w:u w:val="single"/>
        </w:rPr>
        <w:t>.</w:t>
      </w:r>
    </w:p>
    <w:p w:rsidR="00ED183A" w:rsidRDefault="0033331B" w:rsidP="0033331B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>
        <w:rPr>
          <w:b/>
          <w:u w:val="single"/>
        </w:rPr>
        <w:t>OBJETO</w:t>
      </w:r>
      <w:r>
        <w:rPr>
          <w:b/>
        </w:rPr>
        <w:t xml:space="preserve">: </w:t>
      </w:r>
      <w:r w:rsidR="00587A5C">
        <w:rPr>
          <w:b/>
        </w:rPr>
        <w:t>Reclama</w:t>
      </w:r>
      <w:r w:rsidR="00ED183A">
        <w:rPr>
          <w:b/>
        </w:rPr>
        <w:t>ção de valores das faturas ref.</w:t>
      </w:r>
      <w:r w:rsidR="009F1EE7">
        <w:rPr>
          <w:b/>
        </w:rPr>
        <w:t xml:space="preserve"> 03</w:t>
      </w:r>
      <w:r w:rsidR="00587A5C">
        <w:rPr>
          <w:b/>
        </w:rPr>
        <w:t xml:space="preserve">/2019 devido </w:t>
      </w:r>
      <w:r w:rsidR="00ED183A">
        <w:rPr>
          <w:b/>
        </w:rPr>
        <w:t>alta pressão na rede de abastecimento de água do SAMAE.</w:t>
      </w:r>
    </w:p>
    <w:p w:rsidR="00ED183A" w:rsidRDefault="00ED183A" w:rsidP="0033331B">
      <w:pPr>
        <w:pStyle w:val="NormalWeb"/>
        <w:spacing w:before="0" w:beforeAutospacing="0" w:after="0" w:afterAutospacing="0" w:line="360" w:lineRule="auto"/>
        <w:jc w:val="both"/>
        <w:rPr>
          <w:b/>
        </w:rPr>
      </w:pPr>
    </w:p>
    <w:p w:rsidR="0033331B" w:rsidRDefault="0033331B" w:rsidP="0033331B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 w:rsidR="009F1EE7">
        <w:rPr>
          <w:b/>
        </w:rPr>
        <w:t>Sr</w:t>
      </w:r>
      <w:r w:rsidR="00ED183A">
        <w:rPr>
          <w:b/>
        </w:rPr>
        <w:t xml:space="preserve">. </w:t>
      </w:r>
      <w:r w:rsidR="009F1EE7">
        <w:rPr>
          <w:b/>
        </w:rPr>
        <w:t xml:space="preserve">Fabricio Soares Pereira </w:t>
      </w:r>
      <w:r w:rsidR="00ED183A">
        <w:rPr>
          <w:b/>
        </w:rPr>
        <w:t xml:space="preserve">(Titular: </w:t>
      </w:r>
      <w:r w:rsidR="009F1EE7">
        <w:rPr>
          <w:b/>
        </w:rPr>
        <w:t>Adalberto Luiz da Silva</w:t>
      </w:r>
      <w:r w:rsidR="00ED183A">
        <w:rPr>
          <w:b/>
        </w:rPr>
        <w:t xml:space="preserve"> - CDC nº </w:t>
      </w:r>
      <w:r w:rsidR="009F1EE7">
        <w:rPr>
          <w:b/>
        </w:rPr>
        <w:t>15720</w:t>
      </w:r>
      <w:r w:rsidR="00587A5C">
        <w:rPr>
          <w:b/>
        </w:rPr>
        <w:t>)</w:t>
      </w:r>
    </w:p>
    <w:p w:rsidR="00587A5C" w:rsidRDefault="00587A5C" w:rsidP="0033331B">
      <w:pPr>
        <w:pStyle w:val="NormalWeb"/>
        <w:spacing w:before="0" w:beforeAutospacing="0" w:after="0" w:afterAutospacing="0" w:line="360" w:lineRule="auto"/>
        <w:jc w:val="both"/>
      </w:pPr>
    </w:p>
    <w:p w:rsidR="0033331B" w:rsidRDefault="00587A5C" w:rsidP="0033331B">
      <w:pPr>
        <w:spacing w:after="0" w:line="360" w:lineRule="auto"/>
        <w:jc w:val="both"/>
      </w:pPr>
      <w:r>
        <w:rPr>
          <w:b/>
          <w:u w:val="single"/>
        </w:rPr>
        <w:t>DEMANDADOS</w:t>
      </w:r>
      <w:r>
        <w:rPr>
          <w:b/>
        </w:rPr>
        <w:t>: AGIR – Agência Intermunicipal de Regulação, Controle e Fiscalização</w:t>
      </w:r>
      <w:r w:rsidR="00494919">
        <w:rPr>
          <w:b/>
        </w:rPr>
        <w:t xml:space="preserve"> </w:t>
      </w:r>
      <w:r>
        <w:rPr>
          <w:b/>
        </w:rPr>
        <w:t>de Serviços Públicos Municipais do Médio Vale do Itajaí e Serviço Autônomo Municipal de Água e Esgoto</w:t>
      </w:r>
      <w:r w:rsidR="0033331B">
        <w:rPr>
          <w:b/>
        </w:rPr>
        <w:t xml:space="preserve"> </w:t>
      </w:r>
      <w:r>
        <w:rPr>
          <w:b/>
        </w:rPr>
        <w:t xml:space="preserve">de Blumenau – SAMAE. </w:t>
      </w:r>
    </w:p>
    <w:p w:rsidR="0033331B" w:rsidRPr="00862F24" w:rsidRDefault="0033331B" w:rsidP="00862F24">
      <w:pPr>
        <w:jc w:val="both"/>
        <w:rPr>
          <w:sz w:val="28"/>
          <w:szCs w:val="28"/>
        </w:rPr>
      </w:pPr>
    </w:p>
    <w:p w:rsidR="00862F24" w:rsidRDefault="00862F24" w:rsidP="00862F24">
      <w:pPr>
        <w:tabs>
          <w:tab w:val="left" w:pos="567"/>
        </w:tabs>
        <w:jc w:val="both"/>
        <w:rPr>
          <w:b/>
          <w:sz w:val="28"/>
          <w:szCs w:val="28"/>
        </w:rPr>
      </w:pPr>
      <w:r w:rsidRPr="00862F24">
        <w:rPr>
          <w:b/>
          <w:sz w:val="28"/>
          <w:szCs w:val="28"/>
        </w:rPr>
        <w:t>DO RELATÓRIO</w:t>
      </w:r>
    </w:p>
    <w:p w:rsidR="00ED183A" w:rsidRDefault="00ED183A" w:rsidP="00862F24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587A5C" w:rsidRPr="00D34AC7" w:rsidRDefault="00ED183A" w:rsidP="00494919">
      <w:pPr>
        <w:tabs>
          <w:tab w:val="left" w:pos="567"/>
        </w:tabs>
        <w:ind w:firstLine="851"/>
        <w:jc w:val="both"/>
      </w:pPr>
      <w:r>
        <w:t xml:space="preserve">Em virtude de reclamação formulada diretamente à Ouvidoria da AGIR, </w:t>
      </w:r>
      <w:r w:rsidR="009F1EE7">
        <w:t>o</w:t>
      </w:r>
      <w:r>
        <w:t xml:space="preserve"> Sr. </w:t>
      </w:r>
      <w:r w:rsidR="009F1EE7">
        <w:rPr>
          <w:b/>
        </w:rPr>
        <w:t>Fabricio Soares Pereira</w:t>
      </w:r>
      <w:r>
        <w:t xml:space="preserve">, apresentou </w:t>
      </w:r>
      <w:proofErr w:type="gramStart"/>
      <w:r>
        <w:t xml:space="preserve">reclamação </w:t>
      </w:r>
      <w:r w:rsidR="009B238C" w:rsidRPr="00D34AC7">
        <w:t xml:space="preserve"> </w:t>
      </w:r>
      <w:r>
        <w:t>sobre</w:t>
      </w:r>
      <w:proofErr w:type="gramEnd"/>
      <w:r>
        <w:t xml:space="preserve"> o valor excessivo de sua </w:t>
      </w:r>
      <w:r w:rsidR="009B238C" w:rsidRPr="00D34AC7">
        <w:t xml:space="preserve">conta de água e em tese alega que tal situação ocorreu em razão do excesso de pressão na rede. Foi instaurado o presente Procedimento de Ouvidoria, o SAMAE/Blumenau restou notificado bem como apresentou documentos e suas alegações. </w:t>
      </w:r>
    </w:p>
    <w:p w:rsidR="00ED183A" w:rsidRDefault="009B238C" w:rsidP="00494919">
      <w:pPr>
        <w:tabs>
          <w:tab w:val="left" w:pos="567"/>
        </w:tabs>
        <w:ind w:firstLine="851"/>
        <w:jc w:val="both"/>
      </w:pPr>
      <w:r w:rsidRPr="00D34AC7">
        <w:t xml:space="preserve">O SAMAE foi </w:t>
      </w:r>
      <w:r w:rsidR="00ED183A">
        <w:t xml:space="preserve">notificado </w:t>
      </w:r>
      <w:r w:rsidR="009F1EE7">
        <w:t>através do ofício 321/201</w:t>
      </w:r>
      <w:bookmarkStart w:id="0" w:name="_GoBack"/>
      <w:bookmarkEnd w:id="0"/>
      <w:r w:rsidR="009F1EE7">
        <w:t>9, recebido em 14</w:t>
      </w:r>
      <w:r w:rsidRPr="00D34AC7">
        <w:t>.0</w:t>
      </w:r>
      <w:r w:rsidR="009F1EE7">
        <w:t>5</w:t>
      </w:r>
      <w:r w:rsidR="00ED183A">
        <w:t>.</w:t>
      </w:r>
    </w:p>
    <w:p w:rsidR="00ED183A" w:rsidRDefault="00ED183A" w:rsidP="00494919">
      <w:pPr>
        <w:tabs>
          <w:tab w:val="left" w:pos="567"/>
        </w:tabs>
        <w:ind w:firstLine="851"/>
        <w:jc w:val="both"/>
      </w:pPr>
      <w:r>
        <w:t>Em resposta, O SAMAE apresentou suas justificativas técnica sobre a reclamação, juntado</w:t>
      </w:r>
      <w:r w:rsidR="00A95DB6">
        <w:t xml:space="preserve"> documentos, e informando que a conta de </w:t>
      </w:r>
      <w:r w:rsidR="009F1EE7">
        <w:t>março</w:t>
      </w:r>
      <w:r w:rsidR="00A95DB6">
        <w:t>/201</w:t>
      </w:r>
      <w:r w:rsidR="009F1EE7">
        <w:t>9</w:t>
      </w:r>
      <w:r w:rsidR="00A95DB6">
        <w:t xml:space="preserve"> foi retificada e ajustada.</w:t>
      </w:r>
    </w:p>
    <w:p w:rsidR="0015721A" w:rsidRPr="00D34AC7" w:rsidRDefault="0015721A" w:rsidP="00494919">
      <w:pPr>
        <w:tabs>
          <w:tab w:val="left" w:pos="567"/>
        </w:tabs>
        <w:ind w:firstLine="851"/>
        <w:jc w:val="both"/>
      </w:pPr>
      <w:r w:rsidRPr="00D34AC7">
        <w:t>Também ficou esclarecido, através da cópia do Memorando nº. 0</w:t>
      </w:r>
      <w:r w:rsidR="00A73D18">
        <w:t>21</w:t>
      </w:r>
      <w:r w:rsidRPr="00D34AC7">
        <w:t>/2019/CC, de 1</w:t>
      </w:r>
      <w:r w:rsidR="00A73D18">
        <w:t>8</w:t>
      </w:r>
      <w:r w:rsidRPr="00D34AC7">
        <w:t>.0</w:t>
      </w:r>
      <w:r w:rsidR="00A73D18">
        <w:t>6, que a</w:t>
      </w:r>
      <w:r w:rsidRPr="00D34AC7">
        <w:t xml:space="preserve"> </w:t>
      </w:r>
      <w:r w:rsidR="00A73D18">
        <w:t>fatura referente ao</w:t>
      </w:r>
      <w:r w:rsidRPr="00D34AC7">
        <w:t xml:space="preserve"> </w:t>
      </w:r>
      <w:r w:rsidR="00A73D18" w:rsidRPr="00D34AC7">
        <w:t>mês</w:t>
      </w:r>
      <w:r w:rsidRPr="00D34AC7">
        <w:t xml:space="preserve"> de </w:t>
      </w:r>
      <w:r w:rsidR="00A73D18">
        <w:t>março</w:t>
      </w:r>
      <w:r w:rsidRPr="00D34AC7">
        <w:t>/201</w:t>
      </w:r>
      <w:r w:rsidR="00A73D18">
        <w:t>9</w:t>
      </w:r>
      <w:r w:rsidRPr="00D34AC7">
        <w:t xml:space="preserve"> </w:t>
      </w:r>
      <w:r w:rsidR="00A73D18">
        <w:t>foi devidamente revisada</w:t>
      </w:r>
      <w:r w:rsidRPr="00D34AC7">
        <w:t xml:space="preserve"> e que as leituras efetuadas pelo DATA LOGGER,</w:t>
      </w:r>
      <w:r w:rsidR="00494919">
        <w:t xml:space="preserve"> entre os dias </w:t>
      </w:r>
      <w:r w:rsidR="00A73D18">
        <w:t>20</w:t>
      </w:r>
      <w:r w:rsidR="00494919">
        <w:t>.0</w:t>
      </w:r>
      <w:r w:rsidR="00A73D18">
        <w:t>5 e 27</w:t>
      </w:r>
      <w:r w:rsidR="00494919">
        <w:t>.0</w:t>
      </w:r>
      <w:r w:rsidR="00A73D18">
        <w:t>5</w:t>
      </w:r>
      <w:r w:rsidR="00494919">
        <w:t xml:space="preserve"> do </w:t>
      </w:r>
      <w:r w:rsidRPr="00D34AC7">
        <w:t xml:space="preserve">corrente ano, apontando a regularidade preconizada pela ABNT NBR 12.218, uma vez que o local de abastecimento, em razão de cota elevada, é </w:t>
      </w:r>
      <w:r w:rsidR="00494919" w:rsidRPr="00D34AC7">
        <w:t>classificado</w:t>
      </w:r>
      <w:r w:rsidRPr="00D34AC7">
        <w:t xml:space="preserve"> como ANORMAL. (Memo nº MM 1</w:t>
      </w:r>
      <w:r w:rsidR="00A73D18">
        <w:t>57</w:t>
      </w:r>
      <w:r w:rsidRPr="00D34AC7">
        <w:t xml:space="preserve">^19 D.T., de </w:t>
      </w:r>
      <w:r w:rsidR="00A73D18">
        <w:t>31</w:t>
      </w:r>
      <w:r w:rsidRPr="00D34AC7">
        <w:t>.0</w:t>
      </w:r>
      <w:r w:rsidR="00A73D18">
        <w:t>5</w:t>
      </w:r>
      <w:r w:rsidRPr="00D34AC7">
        <w:t>.2019</w:t>
      </w:r>
      <w:r w:rsidR="00494919">
        <w:t>)</w:t>
      </w:r>
      <w:r w:rsidRPr="00D34AC7">
        <w:t>.</w:t>
      </w:r>
    </w:p>
    <w:p w:rsidR="0015721A" w:rsidRPr="00D34AC7" w:rsidRDefault="00494919" w:rsidP="00494919">
      <w:pPr>
        <w:tabs>
          <w:tab w:val="left" w:pos="567"/>
        </w:tabs>
        <w:ind w:firstLine="851"/>
        <w:jc w:val="both"/>
      </w:pPr>
      <w:r>
        <w:t>Também veio</w:t>
      </w:r>
      <w:r w:rsidR="0015721A" w:rsidRPr="00D34AC7">
        <w:t xml:space="preserve"> aos autos a Análise e Manifestação Jurídica nº 065/2019, de 14.07.2019, lavrada pela Assessoria Jurídica da AGIR, que opina pelo arquivamento do feito, entendendo que as reclamações trazidas pelo usuário foram corrigidas.</w:t>
      </w:r>
    </w:p>
    <w:p w:rsidR="0015721A" w:rsidRPr="00D34AC7" w:rsidRDefault="00CC01A2" w:rsidP="00494919">
      <w:pPr>
        <w:tabs>
          <w:tab w:val="left" w:pos="567"/>
        </w:tabs>
        <w:ind w:firstLine="851"/>
        <w:jc w:val="both"/>
      </w:pPr>
      <w:r w:rsidRPr="00D34AC7">
        <w:lastRenderedPageBreak/>
        <w:t xml:space="preserve">Face ao que tudo está fazendo parte do presente Procedimento de Ouvidoria, inicialmente ratifico a citada análise </w:t>
      </w:r>
      <w:r w:rsidR="00D34AC7" w:rsidRPr="00D34AC7">
        <w:t>e manifestação jurídica e a adoto como razões de decidir o mérito.</w:t>
      </w:r>
    </w:p>
    <w:p w:rsidR="00D34AC7" w:rsidRDefault="00D34AC7" w:rsidP="00494919">
      <w:pPr>
        <w:tabs>
          <w:tab w:val="left" w:pos="567"/>
        </w:tabs>
        <w:ind w:firstLine="851"/>
        <w:jc w:val="both"/>
      </w:pPr>
      <w:r w:rsidRPr="00D34AC7">
        <w:t>Como as contas foram retificadas e as medições técnicas</w:t>
      </w:r>
      <w:r w:rsidR="00494919">
        <w:t xml:space="preserve"> (pressão da rede)</w:t>
      </w:r>
      <w:r w:rsidRPr="00D34AC7">
        <w:t xml:space="preserve"> atendem as Normativas da Agência e as regras da ABNT NBR 12.218, decido pelo arquivamento do Procedi</w:t>
      </w:r>
      <w:r>
        <w:t>mento, sem julgamento do mérito e declaro a sua extinção e arquivamento.</w:t>
      </w:r>
    </w:p>
    <w:p w:rsidR="00D34AC7" w:rsidRPr="00494919" w:rsidRDefault="00494919" w:rsidP="00494919">
      <w:pPr>
        <w:tabs>
          <w:tab w:val="left" w:pos="0"/>
        </w:tabs>
        <w:suppressAutoHyphens/>
        <w:spacing w:after="0" w:line="360" w:lineRule="auto"/>
        <w:jc w:val="both"/>
        <w:rPr>
          <w:bCs/>
        </w:rPr>
      </w:pPr>
      <w:r>
        <w:rPr>
          <w:bCs/>
        </w:rPr>
        <w:tab/>
      </w:r>
      <w:r w:rsidR="00D34AC7" w:rsidRPr="00494919">
        <w:rPr>
          <w:bCs/>
        </w:rPr>
        <w:t>Essa a Decisão.</w:t>
      </w:r>
    </w:p>
    <w:p w:rsidR="00D34AC7" w:rsidRDefault="00494919" w:rsidP="00494919">
      <w:pPr>
        <w:tabs>
          <w:tab w:val="left" w:pos="567"/>
        </w:tabs>
        <w:jc w:val="both"/>
      </w:pPr>
      <w:r>
        <w:tab/>
      </w:r>
      <w:r>
        <w:tab/>
      </w:r>
      <w:r w:rsidR="00D34AC7">
        <w:t>Intimem-se as partes desta decisão e, abro o prazo de 15 (quinze) dias para, em querendo, ofereçam RECURSO ao Comitê de Regulação, caso não estejam de acordo com a solução apontada.</w:t>
      </w:r>
    </w:p>
    <w:p w:rsidR="00370C41" w:rsidRDefault="00370C41" w:rsidP="00370C41">
      <w:pPr>
        <w:spacing w:line="360" w:lineRule="auto"/>
        <w:ind w:firstLine="709"/>
        <w:jc w:val="both"/>
      </w:pPr>
      <w:r>
        <w:t>Publique-se a decisão no DOM, para todos os seus efeitos legais, bem como nos demais locais usuais para o conhecimento público.</w:t>
      </w:r>
    </w:p>
    <w:p w:rsidR="00370C41" w:rsidRDefault="00370C41" w:rsidP="00370C41">
      <w:pPr>
        <w:spacing w:line="360" w:lineRule="auto"/>
        <w:ind w:left="1134"/>
        <w:jc w:val="both"/>
        <w:rPr>
          <w:rFonts w:ascii="Calibri" w:hAnsi="Calibri"/>
          <w:sz w:val="22"/>
          <w:szCs w:val="22"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right"/>
      </w:pPr>
      <w:r w:rsidRPr="009661E7">
        <w:t>Blumenau (SC), em</w:t>
      </w:r>
      <w:r>
        <w:t xml:space="preserve"> </w:t>
      </w:r>
      <w:r w:rsidR="00494919">
        <w:t xml:space="preserve">19 de junho </w:t>
      </w:r>
      <w:r>
        <w:t>de 2019</w:t>
      </w:r>
      <w:r w:rsidRPr="009661E7">
        <w:t>.</w:t>
      </w:r>
    </w:p>
    <w:p w:rsidR="0081796F" w:rsidRDefault="0081796F" w:rsidP="00D34AC7">
      <w:pPr>
        <w:pStyle w:val="PargrafodaLista"/>
        <w:tabs>
          <w:tab w:val="left" w:pos="0"/>
        </w:tabs>
        <w:spacing w:after="0" w:line="360" w:lineRule="auto"/>
        <w:outlineLvl w:val="0"/>
        <w:rPr>
          <w:b/>
          <w:bCs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center"/>
        <w:outlineLvl w:val="0"/>
        <w:rPr>
          <w:b/>
          <w:bCs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center"/>
        <w:outlineLvl w:val="0"/>
        <w:rPr>
          <w:b/>
          <w:bCs/>
        </w:rPr>
      </w:pPr>
      <w:r w:rsidRPr="009661E7">
        <w:rPr>
          <w:b/>
          <w:bCs/>
        </w:rPr>
        <w:t>HEINRICH LUIZ PASOLD</w:t>
      </w:r>
    </w:p>
    <w:p w:rsidR="00862F24" w:rsidRPr="00862F24" w:rsidRDefault="0081796F" w:rsidP="006B3722">
      <w:pPr>
        <w:pStyle w:val="PargrafodaLista"/>
        <w:tabs>
          <w:tab w:val="left" w:pos="0"/>
        </w:tabs>
        <w:suppressAutoHyphens/>
        <w:spacing w:after="0" w:line="360" w:lineRule="auto"/>
        <w:jc w:val="center"/>
        <w:rPr>
          <w:b/>
          <w:sz w:val="22"/>
          <w:szCs w:val="22"/>
        </w:rPr>
      </w:pPr>
      <w:r w:rsidRPr="009661E7">
        <w:rPr>
          <w:bCs/>
        </w:rPr>
        <w:t>Diretor Geral.</w:t>
      </w:r>
    </w:p>
    <w:sectPr w:rsidR="00862F24" w:rsidRPr="00862F24" w:rsidSect="0046242C">
      <w:headerReference w:type="default" r:id="rId8"/>
      <w:footerReference w:type="default" r:id="rId9"/>
      <w:pgSz w:w="11906" w:h="16838" w:code="9"/>
      <w:pgMar w:top="1440" w:right="1133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C6B" w:rsidRDefault="00925C6B" w:rsidP="00325C33">
      <w:pPr>
        <w:spacing w:after="0" w:line="240" w:lineRule="auto"/>
      </w:pPr>
      <w:r>
        <w:separator/>
      </w:r>
    </w:p>
  </w:endnote>
  <w:endnote w:type="continuationSeparator" w:id="0">
    <w:p w:rsidR="00925C6B" w:rsidRDefault="00925C6B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C33" w:rsidRDefault="005748C8">
    <w:pPr>
      <w:pStyle w:val="Rodap"/>
    </w:pPr>
    <w:r>
      <w:rPr>
        <w:noProof/>
      </w:rPr>
      <w:drawing>
        <wp:inline distT="0" distB="0" distL="0" distR="0" wp14:anchorId="45B06233" wp14:editId="1AB422C9">
          <wp:extent cx="6172200" cy="462915"/>
          <wp:effectExtent l="0" t="0" r="0" b="0"/>
          <wp:docPr id="8" name="Imagem 8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C6B" w:rsidRDefault="00925C6B" w:rsidP="00325C33">
      <w:pPr>
        <w:spacing w:after="0" w:line="240" w:lineRule="auto"/>
      </w:pPr>
      <w:r>
        <w:separator/>
      </w:r>
    </w:p>
  </w:footnote>
  <w:footnote w:type="continuationSeparator" w:id="0">
    <w:p w:rsidR="00925C6B" w:rsidRDefault="00925C6B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C33" w:rsidRDefault="00F72F17">
    <w:pPr>
      <w:pStyle w:val="Cabealho"/>
    </w:pPr>
    <w:r>
      <w:rPr>
        <w:noProof/>
      </w:rPr>
      <w:drawing>
        <wp:inline distT="0" distB="0" distL="0" distR="0" wp14:anchorId="17493434" wp14:editId="6E647A57">
          <wp:extent cx="6219825" cy="1256665"/>
          <wp:effectExtent l="0" t="0" r="9525" b="635"/>
          <wp:docPr id="7" name="Imagem 7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778D7"/>
    <w:multiLevelType w:val="multilevel"/>
    <w:tmpl w:val="5DF8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A980CDC"/>
    <w:multiLevelType w:val="hybridMultilevel"/>
    <w:tmpl w:val="D91A6B62"/>
    <w:lvl w:ilvl="0" w:tplc="0416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9" w:hanging="360"/>
      </w:pPr>
    </w:lvl>
    <w:lvl w:ilvl="2" w:tplc="0416001B" w:tentative="1">
      <w:start w:val="1"/>
      <w:numFmt w:val="lowerRoman"/>
      <w:lvlText w:val="%3."/>
      <w:lvlJc w:val="right"/>
      <w:pPr>
        <w:ind w:left="4069" w:hanging="180"/>
      </w:pPr>
    </w:lvl>
    <w:lvl w:ilvl="3" w:tplc="0416000F" w:tentative="1">
      <w:start w:val="1"/>
      <w:numFmt w:val="decimal"/>
      <w:lvlText w:val="%4."/>
      <w:lvlJc w:val="left"/>
      <w:pPr>
        <w:ind w:left="4789" w:hanging="360"/>
      </w:pPr>
    </w:lvl>
    <w:lvl w:ilvl="4" w:tplc="04160019" w:tentative="1">
      <w:start w:val="1"/>
      <w:numFmt w:val="lowerLetter"/>
      <w:lvlText w:val="%5."/>
      <w:lvlJc w:val="left"/>
      <w:pPr>
        <w:ind w:left="5509" w:hanging="360"/>
      </w:pPr>
    </w:lvl>
    <w:lvl w:ilvl="5" w:tplc="0416001B" w:tentative="1">
      <w:start w:val="1"/>
      <w:numFmt w:val="lowerRoman"/>
      <w:lvlText w:val="%6."/>
      <w:lvlJc w:val="right"/>
      <w:pPr>
        <w:ind w:left="6229" w:hanging="180"/>
      </w:pPr>
    </w:lvl>
    <w:lvl w:ilvl="6" w:tplc="0416000F" w:tentative="1">
      <w:start w:val="1"/>
      <w:numFmt w:val="decimal"/>
      <w:lvlText w:val="%7."/>
      <w:lvlJc w:val="left"/>
      <w:pPr>
        <w:ind w:left="6949" w:hanging="360"/>
      </w:pPr>
    </w:lvl>
    <w:lvl w:ilvl="7" w:tplc="04160019" w:tentative="1">
      <w:start w:val="1"/>
      <w:numFmt w:val="lowerLetter"/>
      <w:lvlText w:val="%8."/>
      <w:lvlJc w:val="left"/>
      <w:pPr>
        <w:ind w:left="7669" w:hanging="360"/>
      </w:pPr>
    </w:lvl>
    <w:lvl w:ilvl="8" w:tplc="0416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187D"/>
    <w:rsid w:val="0002266E"/>
    <w:rsid w:val="00043990"/>
    <w:rsid w:val="00087E8A"/>
    <w:rsid w:val="0009272E"/>
    <w:rsid w:val="00096995"/>
    <w:rsid w:val="00096E97"/>
    <w:rsid w:val="000F0EAC"/>
    <w:rsid w:val="00127767"/>
    <w:rsid w:val="0015721A"/>
    <w:rsid w:val="0016460F"/>
    <w:rsid w:val="001830D8"/>
    <w:rsid w:val="001C144E"/>
    <w:rsid w:val="001E59CC"/>
    <w:rsid w:val="00244E08"/>
    <w:rsid w:val="00263D1A"/>
    <w:rsid w:val="002670D1"/>
    <w:rsid w:val="00280B21"/>
    <w:rsid w:val="002858FF"/>
    <w:rsid w:val="00293B79"/>
    <w:rsid w:val="002971A9"/>
    <w:rsid w:val="002A3377"/>
    <w:rsid w:val="002C13AB"/>
    <w:rsid w:val="002E7FED"/>
    <w:rsid w:val="002F0922"/>
    <w:rsid w:val="00303C8D"/>
    <w:rsid w:val="00325C33"/>
    <w:rsid w:val="0033331B"/>
    <w:rsid w:val="0035183B"/>
    <w:rsid w:val="00354B61"/>
    <w:rsid w:val="00370C41"/>
    <w:rsid w:val="00386875"/>
    <w:rsid w:val="003F0FA7"/>
    <w:rsid w:val="004106CD"/>
    <w:rsid w:val="004118D7"/>
    <w:rsid w:val="00455800"/>
    <w:rsid w:val="0046242C"/>
    <w:rsid w:val="00493124"/>
    <w:rsid w:val="00494919"/>
    <w:rsid w:val="005139DE"/>
    <w:rsid w:val="00522BF5"/>
    <w:rsid w:val="00534E5C"/>
    <w:rsid w:val="00556E8C"/>
    <w:rsid w:val="005748C8"/>
    <w:rsid w:val="0058157A"/>
    <w:rsid w:val="00587A5C"/>
    <w:rsid w:val="005B37CF"/>
    <w:rsid w:val="00616121"/>
    <w:rsid w:val="006204BD"/>
    <w:rsid w:val="00663424"/>
    <w:rsid w:val="006770EA"/>
    <w:rsid w:val="006B3722"/>
    <w:rsid w:val="006B6182"/>
    <w:rsid w:val="006E04AD"/>
    <w:rsid w:val="00764BF5"/>
    <w:rsid w:val="007732BA"/>
    <w:rsid w:val="00787A50"/>
    <w:rsid w:val="007A111D"/>
    <w:rsid w:val="007A7257"/>
    <w:rsid w:val="007C7A9C"/>
    <w:rsid w:val="007E561D"/>
    <w:rsid w:val="007F32B0"/>
    <w:rsid w:val="0081796F"/>
    <w:rsid w:val="00842F7B"/>
    <w:rsid w:val="00862F24"/>
    <w:rsid w:val="00870EA1"/>
    <w:rsid w:val="00887BFE"/>
    <w:rsid w:val="00897C91"/>
    <w:rsid w:val="008C62FD"/>
    <w:rsid w:val="00915CF7"/>
    <w:rsid w:val="00925C6B"/>
    <w:rsid w:val="0092734F"/>
    <w:rsid w:val="00983FC0"/>
    <w:rsid w:val="0098493E"/>
    <w:rsid w:val="009B238C"/>
    <w:rsid w:val="009B5901"/>
    <w:rsid w:val="009C0F80"/>
    <w:rsid w:val="009E3842"/>
    <w:rsid w:val="009E47A9"/>
    <w:rsid w:val="009F1EE7"/>
    <w:rsid w:val="009F6E62"/>
    <w:rsid w:val="00A62850"/>
    <w:rsid w:val="00A73D18"/>
    <w:rsid w:val="00A95DB6"/>
    <w:rsid w:val="00AC342D"/>
    <w:rsid w:val="00AD5A77"/>
    <w:rsid w:val="00AF4C64"/>
    <w:rsid w:val="00B30681"/>
    <w:rsid w:val="00B4486D"/>
    <w:rsid w:val="00B73791"/>
    <w:rsid w:val="00B85B1F"/>
    <w:rsid w:val="00BE70D5"/>
    <w:rsid w:val="00C0546E"/>
    <w:rsid w:val="00C15D20"/>
    <w:rsid w:val="00C24A4D"/>
    <w:rsid w:val="00CC01A2"/>
    <w:rsid w:val="00CE045B"/>
    <w:rsid w:val="00CF615A"/>
    <w:rsid w:val="00D027C2"/>
    <w:rsid w:val="00D133D3"/>
    <w:rsid w:val="00D2358E"/>
    <w:rsid w:val="00D34AC7"/>
    <w:rsid w:val="00D528A1"/>
    <w:rsid w:val="00D71C3C"/>
    <w:rsid w:val="00D84CB0"/>
    <w:rsid w:val="00D97A91"/>
    <w:rsid w:val="00DB1DBB"/>
    <w:rsid w:val="00DC1E2A"/>
    <w:rsid w:val="00DC4F0D"/>
    <w:rsid w:val="00DE51EA"/>
    <w:rsid w:val="00E30A1B"/>
    <w:rsid w:val="00E35156"/>
    <w:rsid w:val="00E51526"/>
    <w:rsid w:val="00E60E62"/>
    <w:rsid w:val="00E62328"/>
    <w:rsid w:val="00E82D8D"/>
    <w:rsid w:val="00E83F68"/>
    <w:rsid w:val="00EC21B8"/>
    <w:rsid w:val="00ED183A"/>
    <w:rsid w:val="00EE4A57"/>
    <w:rsid w:val="00EE75C7"/>
    <w:rsid w:val="00EF343E"/>
    <w:rsid w:val="00EF3DA1"/>
    <w:rsid w:val="00EF797F"/>
    <w:rsid w:val="00F33A72"/>
    <w:rsid w:val="00F61FC4"/>
    <w:rsid w:val="00F64454"/>
    <w:rsid w:val="00F67635"/>
    <w:rsid w:val="00F72F17"/>
    <w:rsid w:val="00F80703"/>
    <w:rsid w:val="00F913E7"/>
    <w:rsid w:val="00F94747"/>
    <w:rsid w:val="00FA2FFB"/>
    <w:rsid w:val="00FB4EA6"/>
    <w:rsid w:val="00FB5FE5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A7639BE-AC10-45FD-AC35-74DC06D1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  <w:style w:type="character" w:customStyle="1" w:styleId="apple-converted-space">
    <w:name w:val="apple-converted-space"/>
    <w:rsid w:val="00462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7D0FF-DA91-4F6C-A57A-061EAF42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Marcos Baucelli</cp:lastModifiedBy>
  <cp:revision>5</cp:revision>
  <cp:lastPrinted>2019-06-21T16:37:00Z</cp:lastPrinted>
  <dcterms:created xsi:type="dcterms:W3CDTF">2019-06-21T16:35:00Z</dcterms:created>
  <dcterms:modified xsi:type="dcterms:W3CDTF">2019-07-03T19:41:00Z</dcterms:modified>
</cp:coreProperties>
</file>